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31AB8" w14:textId="77777777" w:rsidR="00134D4A" w:rsidRDefault="00134D4A" w:rsidP="00134D4A">
      <w:pPr>
        <w:pStyle w:val="Title"/>
        <w:ind w:left="720"/>
        <w:rPr>
          <w:smallCaps/>
          <w:noProof/>
          <w:szCs w:val="72"/>
        </w:rPr>
      </w:pPr>
      <w:r>
        <w:rPr>
          <w:smallCaps/>
          <w:noProof/>
          <w:sz w:val="28"/>
          <w:szCs w:val="28"/>
        </w:rPr>
        <w:drawing>
          <wp:anchor distT="0" distB="0" distL="114300" distR="114300" simplePos="0" relativeHeight="251659264" behindDoc="1" locked="0" layoutInCell="1" allowOverlap="1" wp14:anchorId="425B4DF7" wp14:editId="43CACF87">
            <wp:simplePos x="0" y="0"/>
            <wp:positionH relativeFrom="column">
              <wp:posOffset>-47625</wp:posOffset>
            </wp:positionH>
            <wp:positionV relativeFrom="paragraph">
              <wp:posOffset>-152400</wp:posOffset>
            </wp:positionV>
            <wp:extent cx="1343025" cy="1343025"/>
            <wp:effectExtent l="0" t="0" r="0" b="0"/>
            <wp:wrapNone/>
            <wp:docPr id="4" name="Picture 1" descr="JB_EMBLEM_002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B_EMBLEM_002_PNG.png"/>
                    <pic:cNvPicPr>
                      <a:picLocks noChangeAspect="1" noChangeArrowheads="1"/>
                    </pic:cNvPicPr>
                  </pic:nvPicPr>
                  <pic:blipFill>
                    <a:blip r:embed="rId7" cstate="print"/>
                    <a:srcRect/>
                    <a:stretch>
                      <a:fillRect/>
                    </a:stretch>
                  </pic:blipFill>
                  <pic:spPr bwMode="auto">
                    <a:xfrm>
                      <a:off x="0" y="0"/>
                      <a:ext cx="1343025" cy="1343025"/>
                    </a:xfrm>
                    <a:prstGeom prst="rect">
                      <a:avLst/>
                    </a:prstGeom>
                    <a:noFill/>
                    <a:ln w="9525">
                      <a:noFill/>
                      <a:miter lim="800000"/>
                      <a:headEnd/>
                      <a:tailEnd/>
                    </a:ln>
                  </pic:spPr>
                </pic:pic>
              </a:graphicData>
            </a:graphic>
          </wp:anchor>
        </w:drawing>
      </w:r>
    </w:p>
    <w:p w14:paraId="5A44CFC5" w14:textId="77777777" w:rsidR="00134D4A" w:rsidRPr="006B7E01" w:rsidRDefault="00134D4A" w:rsidP="00134D4A">
      <w:pPr>
        <w:pStyle w:val="Title"/>
        <w:ind w:firstLine="720"/>
        <w:rPr>
          <w:smallCaps/>
          <w:szCs w:val="72"/>
        </w:rPr>
      </w:pPr>
      <w:r>
        <w:rPr>
          <w:smallCaps/>
          <w:noProof/>
        </w:rPr>
        <w:t>Press Release</w:t>
      </w:r>
    </w:p>
    <w:p w14:paraId="1CE3AAFC" w14:textId="77777777" w:rsidR="00134D4A" w:rsidRDefault="00134D4A" w:rsidP="00134D4A">
      <w:pPr>
        <w:ind w:firstLine="720"/>
        <w:jc w:val="center"/>
        <w:rPr>
          <w:rFonts w:ascii="Arial" w:hAnsi="Arial"/>
          <w:b/>
          <w:smallCaps/>
          <w:sz w:val="32"/>
        </w:rPr>
      </w:pPr>
      <w:r>
        <w:rPr>
          <w:rFonts w:ascii="Arial" w:hAnsi="Arial"/>
          <w:b/>
          <w:smallCaps/>
          <w:sz w:val="32"/>
        </w:rPr>
        <w:t xml:space="preserve">  Joint Base McGuire-Dix-Lakehurst </w:t>
      </w:r>
    </w:p>
    <w:p w14:paraId="65234708" w14:textId="77777777" w:rsidR="00134D4A" w:rsidRDefault="00134D4A" w:rsidP="00134D4A">
      <w:pPr>
        <w:jc w:val="center"/>
        <w:rPr>
          <w:rFonts w:ascii="Arial" w:hAnsi="Arial"/>
          <w:b/>
          <w:sz w:val="16"/>
        </w:rPr>
      </w:pPr>
    </w:p>
    <w:p w14:paraId="1568F4AC" w14:textId="77777777" w:rsidR="00134D4A" w:rsidRPr="00B44D04" w:rsidRDefault="00134D4A" w:rsidP="00134D4A">
      <w:pPr>
        <w:jc w:val="center"/>
        <w:rPr>
          <w:rFonts w:ascii="Arial" w:hAnsi="Arial"/>
          <w:b/>
          <w:smallCaps/>
          <w:sz w:val="20"/>
          <w:szCs w:val="20"/>
        </w:rPr>
      </w:pPr>
      <w:r w:rsidRPr="00DB4123">
        <w:rPr>
          <w:rFonts w:ascii="Arial" w:hAnsi="Arial"/>
          <w:b/>
          <w:smallCaps/>
          <w:sz w:val="20"/>
          <w:szCs w:val="20"/>
        </w:rPr>
        <w:t xml:space="preserve">Office of Public Affairs, </w:t>
      </w:r>
      <w:r>
        <w:rPr>
          <w:rFonts w:ascii="Arial" w:hAnsi="Arial"/>
          <w:b/>
          <w:smallCaps/>
          <w:sz w:val="20"/>
          <w:szCs w:val="20"/>
        </w:rPr>
        <w:t xml:space="preserve">Joint Base </w:t>
      </w:r>
      <w:r w:rsidRPr="00DB4123">
        <w:rPr>
          <w:rFonts w:ascii="Arial" w:hAnsi="Arial"/>
          <w:b/>
          <w:smallCaps/>
          <w:sz w:val="20"/>
          <w:szCs w:val="20"/>
        </w:rPr>
        <w:t>McGuire</w:t>
      </w:r>
      <w:r>
        <w:rPr>
          <w:rFonts w:ascii="Arial" w:hAnsi="Arial"/>
          <w:b/>
          <w:smallCaps/>
          <w:sz w:val="20"/>
          <w:szCs w:val="20"/>
        </w:rPr>
        <w:t>-Dix-Lakehurst</w:t>
      </w:r>
      <w:r w:rsidRPr="00DB4123">
        <w:rPr>
          <w:rFonts w:ascii="Arial" w:hAnsi="Arial"/>
          <w:b/>
          <w:smallCaps/>
          <w:sz w:val="20"/>
          <w:szCs w:val="20"/>
        </w:rPr>
        <w:t>, New Jersey 08641</w:t>
      </w:r>
      <w:r>
        <w:rPr>
          <w:rFonts w:ascii="Arial" w:hAnsi="Arial"/>
          <w:b/>
          <w:smallCaps/>
          <w:sz w:val="20"/>
          <w:szCs w:val="20"/>
        </w:rPr>
        <w:t xml:space="preserve">   </w:t>
      </w:r>
      <w:r w:rsidR="00621BA3">
        <w:pict w14:anchorId="56883CDE">
          <v:rect id="_x0000_i1025" style="width:468pt;height:1.5pt" o:hralign="center" o:hrstd="t" o:hrnoshade="t" o:hr="t" fillcolor="navy" stroked="f"/>
        </w:pict>
      </w:r>
    </w:p>
    <w:p w14:paraId="767F1A23" w14:textId="3A202461" w:rsidR="00134D4A" w:rsidRPr="00657CFB" w:rsidRDefault="00134D4A" w:rsidP="00134D4A">
      <w:pPr>
        <w:autoSpaceDE w:val="0"/>
        <w:autoSpaceDN w:val="0"/>
        <w:adjustRightInd w:val="0"/>
        <w:rPr>
          <w:rFonts w:ascii="Arial" w:hAnsi="Arial" w:cs="Arial"/>
          <w:b/>
          <w:bCs/>
          <w:smallCaps/>
          <w:sz w:val="18"/>
          <w:szCs w:val="18"/>
        </w:rPr>
      </w:pPr>
      <w:r w:rsidRPr="00657CFB">
        <w:rPr>
          <w:rFonts w:ascii="Arial" w:hAnsi="Arial"/>
          <w:b/>
          <w:smallCaps/>
          <w:sz w:val="18"/>
          <w:szCs w:val="18"/>
        </w:rPr>
        <w:t>MDL Public Affairs Office:  (609) 754-2104</w:t>
      </w:r>
      <w:r w:rsidRPr="00657CFB">
        <w:rPr>
          <w:b/>
          <w:sz w:val="18"/>
          <w:szCs w:val="18"/>
        </w:rPr>
        <w:tab/>
      </w:r>
      <w:r w:rsidRPr="00657CFB">
        <w:rPr>
          <w:b/>
          <w:sz w:val="18"/>
          <w:szCs w:val="18"/>
        </w:rPr>
        <w:tab/>
      </w:r>
      <w:r w:rsidRPr="00657CFB">
        <w:rPr>
          <w:b/>
          <w:sz w:val="18"/>
          <w:szCs w:val="18"/>
        </w:rPr>
        <w:tab/>
      </w:r>
      <w:r w:rsidRPr="00657CFB">
        <w:rPr>
          <w:b/>
          <w:sz w:val="18"/>
          <w:szCs w:val="18"/>
        </w:rPr>
        <w:tab/>
      </w:r>
      <w:r w:rsidRPr="00657CFB">
        <w:rPr>
          <w:b/>
          <w:sz w:val="18"/>
          <w:szCs w:val="18"/>
        </w:rPr>
        <w:tab/>
      </w:r>
      <w:r>
        <w:rPr>
          <w:b/>
          <w:sz w:val="18"/>
          <w:szCs w:val="18"/>
        </w:rPr>
        <w:t xml:space="preserve">               </w:t>
      </w:r>
      <w:r w:rsidRPr="00657CFB">
        <w:rPr>
          <w:b/>
          <w:sz w:val="18"/>
          <w:szCs w:val="18"/>
        </w:rPr>
        <w:t xml:space="preserve"> </w:t>
      </w:r>
      <w:r>
        <w:rPr>
          <w:b/>
          <w:sz w:val="18"/>
          <w:szCs w:val="18"/>
        </w:rPr>
        <w:t xml:space="preserve"> </w:t>
      </w:r>
      <w:r w:rsidR="00197534" w:rsidRPr="00657CFB">
        <w:rPr>
          <w:rFonts w:ascii="Arial" w:hAnsi="Arial" w:cs="Arial"/>
          <w:b/>
          <w:bCs/>
          <w:smallCaps/>
          <w:sz w:val="18"/>
          <w:szCs w:val="18"/>
        </w:rPr>
        <w:t>Release No. 201</w:t>
      </w:r>
      <w:r w:rsidR="00197534">
        <w:rPr>
          <w:rFonts w:ascii="Arial" w:hAnsi="Arial" w:cs="Arial"/>
          <w:b/>
          <w:bCs/>
          <w:smallCaps/>
          <w:sz w:val="18"/>
          <w:szCs w:val="18"/>
        </w:rPr>
        <w:t>7</w:t>
      </w:r>
      <w:r w:rsidR="00197534" w:rsidRPr="00657CFB">
        <w:rPr>
          <w:rFonts w:ascii="Arial" w:hAnsi="Arial" w:cs="Arial"/>
          <w:b/>
          <w:bCs/>
          <w:smallCaps/>
          <w:sz w:val="18"/>
          <w:szCs w:val="18"/>
        </w:rPr>
        <w:t>-</w:t>
      </w:r>
      <w:r w:rsidR="00197534">
        <w:rPr>
          <w:rFonts w:ascii="Arial" w:hAnsi="Arial" w:cs="Arial"/>
          <w:b/>
          <w:bCs/>
          <w:smallCaps/>
          <w:sz w:val="18"/>
          <w:szCs w:val="18"/>
        </w:rPr>
        <w:t>02-00</w:t>
      </w:r>
      <w:bookmarkStart w:id="0" w:name="_GoBack"/>
      <w:bookmarkEnd w:id="0"/>
      <w:r w:rsidR="00197534">
        <w:rPr>
          <w:rFonts w:ascii="Arial" w:hAnsi="Arial" w:cs="Arial"/>
          <w:b/>
          <w:bCs/>
          <w:smallCaps/>
          <w:sz w:val="18"/>
          <w:szCs w:val="18"/>
        </w:rPr>
        <w:t xml:space="preserve">1 </w:t>
      </w:r>
      <w:r w:rsidRPr="00657CFB">
        <w:rPr>
          <w:rFonts w:ascii="Arial" w:hAnsi="Arial" w:cs="Arial"/>
          <w:b/>
          <w:bCs/>
          <w:smallCaps/>
          <w:sz w:val="20"/>
          <w:szCs w:val="20"/>
        </w:rPr>
        <w:t xml:space="preserve">Media Operations Cell: </w:t>
      </w:r>
      <w:r>
        <w:rPr>
          <w:rFonts w:ascii="Arial" w:hAnsi="Arial" w:cs="Arial"/>
          <w:b/>
          <w:bCs/>
          <w:smallCaps/>
          <w:sz w:val="18"/>
          <w:szCs w:val="18"/>
        </w:rPr>
        <w:t xml:space="preserve">  (609) 491- 0100</w:t>
      </w:r>
      <w:r w:rsidR="00882B40">
        <w:rPr>
          <w:rFonts w:ascii="Arial" w:hAnsi="Arial" w:cs="Arial"/>
          <w:b/>
          <w:bCs/>
          <w:smallCaps/>
          <w:sz w:val="18"/>
          <w:szCs w:val="18"/>
        </w:rPr>
        <w:tab/>
      </w:r>
      <w:r w:rsidR="00882B40">
        <w:rPr>
          <w:rFonts w:ascii="Arial" w:hAnsi="Arial" w:cs="Arial"/>
          <w:b/>
          <w:bCs/>
          <w:smallCaps/>
          <w:sz w:val="18"/>
          <w:szCs w:val="18"/>
        </w:rPr>
        <w:tab/>
      </w:r>
      <w:r w:rsidR="00882B40">
        <w:rPr>
          <w:rFonts w:ascii="Arial" w:hAnsi="Arial" w:cs="Arial"/>
          <w:b/>
          <w:bCs/>
          <w:smallCaps/>
          <w:sz w:val="18"/>
          <w:szCs w:val="18"/>
        </w:rPr>
        <w:tab/>
      </w:r>
      <w:r w:rsidR="00882B40">
        <w:rPr>
          <w:rFonts w:ascii="Arial" w:hAnsi="Arial" w:cs="Arial"/>
          <w:b/>
          <w:bCs/>
          <w:smallCaps/>
          <w:sz w:val="18"/>
          <w:szCs w:val="18"/>
        </w:rPr>
        <w:tab/>
      </w:r>
      <w:r w:rsidR="00882B40">
        <w:rPr>
          <w:rFonts w:ascii="Arial" w:hAnsi="Arial" w:cs="Arial"/>
          <w:b/>
          <w:bCs/>
          <w:smallCaps/>
          <w:sz w:val="18"/>
          <w:szCs w:val="18"/>
        </w:rPr>
        <w:tab/>
        <w:t xml:space="preserve">             </w:t>
      </w:r>
      <w:r w:rsidR="00197534">
        <w:rPr>
          <w:rFonts w:ascii="Arial" w:hAnsi="Arial" w:cs="Arial"/>
          <w:b/>
          <w:bCs/>
          <w:smallCaps/>
          <w:sz w:val="18"/>
          <w:szCs w:val="18"/>
        </w:rPr>
        <w:t xml:space="preserve">February </w:t>
      </w:r>
      <w:r w:rsidR="00621BA3">
        <w:rPr>
          <w:rFonts w:ascii="Arial" w:hAnsi="Arial" w:cs="Arial"/>
          <w:b/>
          <w:bCs/>
          <w:smallCaps/>
          <w:sz w:val="18"/>
          <w:szCs w:val="18"/>
        </w:rPr>
        <w:t>27</w:t>
      </w:r>
      <w:r w:rsidR="00197534">
        <w:rPr>
          <w:rFonts w:ascii="Arial" w:hAnsi="Arial" w:cs="Arial"/>
          <w:b/>
          <w:bCs/>
          <w:smallCaps/>
          <w:sz w:val="18"/>
          <w:szCs w:val="18"/>
        </w:rPr>
        <w:t>, 2017</w:t>
      </w:r>
    </w:p>
    <w:p w14:paraId="051A9EA3" w14:textId="77777777" w:rsidR="00134D4A" w:rsidRDefault="00134D4A" w:rsidP="00134D4A">
      <w:pPr>
        <w:pStyle w:val="PlainText"/>
        <w:jc w:val="center"/>
        <w:rPr>
          <w:rFonts w:ascii="Arial" w:hAnsi="Arial" w:cs="Arial"/>
          <w:b/>
          <w:sz w:val="32"/>
          <w:szCs w:val="32"/>
        </w:rPr>
      </w:pPr>
    </w:p>
    <w:p w14:paraId="694498AC" w14:textId="4CEE17DB" w:rsidR="00197534" w:rsidRPr="001C407D" w:rsidRDefault="005A2E10" w:rsidP="00197534">
      <w:pPr>
        <w:pStyle w:val="PlainText"/>
        <w:jc w:val="center"/>
        <w:rPr>
          <w:rFonts w:ascii="Arial" w:hAnsi="Arial" w:cs="Arial"/>
          <w:b/>
          <w:sz w:val="32"/>
          <w:szCs w:val="32"/>
        </w:rPr>
      </w:pPr>
      <w:r>
        <w:rPr>
          <w:rFonts w:ascii="Arial" w:hAnsi="Arial" w:cs="Arial"/>
          <w:b/>
          <w:sz w:val="32"/>
          <w:szCs w:val="32"/>
        </w:rPr>
        <w:t xml:space="preserve">PFOS/PFOA </w:t>
      </w:r>
      <w:r w:rsidR="00197534">
        <w:rPr>
          <w:rFonts w:ascii="Arial" w:hAnsi="Arial" w:cs="Arial"/>
          <w:b/>
          <w:sz w:val="32"/>
          <w:szCs w:val="32"/>
        </w:rPr>
        <w:t>water sampling update</w:t>
      </w:r>
    </w:p>
    <w:p w14:paraId="07A1E6F0" w14:textId="77777777" w:rsidR="00197534" w:rsidRPr="00FB4787" w:rsidRDefault="00197534" w:rsidP="00197534">
      <w:pPr>
        <w:pStyle w:val="PlainText"/>
        <w:rPr>
          <w:rFonts w:ascii="Arial" w:hAnsi="Arial" w:cs="Arial"/>
          <w:sz w:val="22"/>
          <w:szCs w:val="22"/>
        </w:rPr>
      </w:pPr>
    </w:p>
    <w:p w14:paraId="32000A76" w14:textId="66667B32" w:rsidR="00B0275E" w:rsidRPr="00064B96" w:rsidRDefault="00197534" w:rsidP="00B0275E">
      <w:pPr>
        <w:pStyle w:val="PlainText"/>
        <w:rPr>
          <w:rFonts w:ascii="Arial" w:hAnsi="Arial" w:cs="Arial"/>
          <w:sz w:val="22"/>
          <w:szCs w:val="22"/>
        </w:rPr>
      </w:pPr>
      <w:r w:rsidRPr="00064B96">
        <w:rPr>
          <w:rFonts w:ascii="Arial" w:hAnsi="Arial" w:cs="Arial"/>
          <w:b/>
          <w:sz w:val="22"/>
          <w:szCs w:val="22"/>
        </w:rPr>
        <w:t xml:space="preserve">JOINT BASE MCGUIRE-DIX-LAKEHURST, N.J. </w:t>
      </w:r>
      <w:r w:rsidRPr="00064B96">
        <w:rPr>
          <w:rFonts w:ascii="Arial" w:hAnsi="Arial" w:cs="Arial"/>
          <w:sz w:val="22"/>
          <w:szCs w:val="22"/>
        </w:rPr>
        <w:t>–</w:t>
      </w:r>
      <w:r w:rsidR="00AF4AD3" w:rsidRPr="00064B96">
        <w:rPr>
          <w:rFonts w:ascii="Arial" w:hAnsi="Arial" w:cs="Arial"/>
          <w:sz w:val="22"/>
          <w:szCs w:val="22"/>
        </w:rPr>
        <w:t xml:space="preserve"> </w:t>
      </w:r>
      <w:r w:rsidR="00C82491" w:rsidRPr="00064B96">
        <w:rPr>
          <w:rFonts w:ascii="Arial" w:hAnsi="Arial" w:cs="Arial"/>
          <w:sz w:val="22"/>
          <w:szCs w:val="22"/>
        </w:rPr>
        <w:t xml:space="preserve">As part of an ongoing well water sampling program, </w:t>
      </w:r>
      <w:r w:rsidR="00E32514" w:rsidRPr="00064B96">
        <w:rPr>
          <w:rFonts w:ascii="Arial" w:hAnsi="Arial" w:cs="Arial"/>
          <w:sz w:val="22"/>
          <w:szCs w:val="22"/>
        </w:rPr>
        <w:t xml:space="preserve">Joint Base officials </w:t>
      </w:r>
      <w:r w:rsidR="00260DE6" w:rsidRPr="00064B96">
        <w:rPr>
          <w:rFonts w:ascii="Arial" w:hAnsi="Arial" w:cs="Arial"/>
          <w:sz w:val="22"/>
          <w:szCs w:val="22"/>
        </w:rPr>
        <w:t>recently resampled two backup wells at the Lakehurst area of JB MDL</w:t>
      </w:r>
      <w:r w:rsidR="00BC7FE5" w:rsidRPr="00064B96">
        <w:rPr>
          <w:rFonts w:ascii="Arial" w:hAnsi="Arial" w:cs="Arial"/>
          <w:sz w:val="22"/>
          <w:szCs w:val="22"/>
        </w:rPr>
        <w:t xml:space="preserve"> for potential contamination</w:t>
      </w:r>
      <w:r w:rsidR="00072D26" w:rsidRPr="00064B96">
        <w:rPr>
          <w:rFonts w:ascii="Arial" w:hAnsi="Arial" w:cs="Arial"/>
          <w:sz w:val="22"/>
          <w:szCs w:val="22"/>
        </w:rPr>
        <w:t>.</w:t>
      </w:r>
      <w:r w:rsidR="00BE7806" w:rsidRPr="00064B96">
        <w:rPr>
          <w:rFonts w:ascii="Arial" w:hAnsi="Arial" w:cs="Arial"/>
          <w:sz w:val="22"/>
          <w:szCs w:val="22"/>
        </w:rPr>
        <w:t xml:space="preserve"> </w:t>
      </w:r>
      <w:r w:rsidR="00072D26" w:rsidRPr="00064B96">
        <w:rPr>
          <w:rFonts w:ascii="Arial" w:hAnsi="Arial" w:cs="Arial"/>
          <w:sz w:val="22"/>
          <w:szCs w:val="22"/>
        </w:rPr>
        <w:t>V</w:t>
      </w:r>
      <w:r w:rsidR="00BE7806" w:rsidRPr="00064B96">
        <w:rPr>
          <w:rFonts w:ascii="Arial" w:hAnsi="Arial" w:cs="Arial"/>
          <w:sz w:val="22"/>
          <w:szCs w:val="22"/>
        </w:rPr>
        <w:t xml:space="preserve">alidated results </w:t>
      </w:r>
      <w:r w:rsidR="00C82491" w:rsidRPr="00064B96">
        <w:rPr>
          <w:rFonts w:ascii="Arial" w:hAnsi="Arial" w:cs="Arial"/>
          <w:sz w:val="22"/>
          <w:szCs w:val="22"/>
        </w:rPr>
        <w:t xml:space="preserve">of these two backup wells </w:t>
      </w:r>
      <w:r w:rsidR="00776404" w:rsidRPr="00064B96">
        <w:rPr>
          <w:rFonts w:ascii="Arial" w:hAnsi="Arial" w:cs="Arial"/>
          <w:sz w:val="22"/>
          <w:szCs w:val="22"/>
        </w:rPr>
        <w:t>indicate exceedances of a</w:t>
      </w:r>
      <w:r w:rsidR="00BE7806" w:rsidRPr="00064B96">
        <w:rPr>
          <w:rFonts w:ascii="Arial" w:hAnsi="Arial" w:cs="Arial"/>
          <w:sz w:val="22"/>
          <w:szCs w:val="22"/>
        </w:rPr>
        <w:t xml:space="preserve"> health advisory set by the Environmental Protection Agency</w:t>
      </w:r>
      <w:r w:rsidR="00463249" w:rsidRPr="00064B96">
        <w:rPr>
          <w:rFonts w:ascii="Arial" w:hAnsi="Arial" w:cs="Arial"/>
          <w:sz w:val="22"/>
          <w:szCs w:val="22"/>
        </w:rPr>
        <w:t>.</w:t>
      </w:r>
      <w:r w:rsidR="00B0275E" w:rsidRPr="00064B96">
        <w:rPr>
          <w:rFonts w:ascii="Arial" w:hAnsi="Arial" w:cs="Arial"/>
          <w:sz w:val="22"/>
          <w:szCs w:val="22"/>
        </w:rPr>
        <w:t xml:space="preserve"> </w:t>
      </w:r>
      <w:r w:rsidR="00072D26" w:rsidRPr="00064B96">
        <w:rPr>
          <w:rFonts w:ascii="Arial" w:hAnsi="Arial" w:cs="Arial"/>
          <w:sz w:val="22"/>
          <w:szCs w:val="22"/>
        </w:rPr>
        <w:t>Additionally, the Air Force</w:t>
      </w:r>
      <w:r w:rsidR="00621BA3">
        <w:rPr>
          <w:rFonts w:ascii="Arial" w:hAnsi="Arial" w:cs="Arial"/>
          <w:sz w:val="22"/>
          <w:szCs w:val="22"/>
        </w:rPr>
        <w:t xml:space="preserve"> </w:t>
      </w:r>
      <w:r w:rsidR="00072D26" w:rsidRPr="00064B96">
        <w:rPr>
          <w:rFonts w:ascii="Arial" w:hAnsi="Arial" w:cs="Arial"/>
          <w:sz w:val="22"/>
          <w:szCs w:val="22"/>
        </w:rPr>
        <w:t>conducted sampling at 13 wells on Fort Dix ranges, and two main municipal supply wells in the Borough of Lakehurst. There was no detection of PFOS or PFOA in any of these wells</w:t>
      </w:r>
      <w:r w:rsidR="00D056DE" w:rsidRPr="00064B96">
        <w:rPr>
          <w:rFonts w:ascii="Arial" w:hAnsi="Arial" w:cs="Arial"/>
          <w:sz w:val="22"/>
          <w:szCs w:val="22"/>
        </w:rPr>
        <w:t>.</w:t>
      </w:r>
    </w:p>
    <w:p w14:paraId="3C691878" w14:textId="77777777" w:rsidR="00B0275E" w:rsidRPr="00064B96" w:rsidRDefault="00B0275E" w:rsidP="00B0275E">
      <w:pPr>
        <w:pStyle w:val="PlainText"/>
        <w:rPr>
          <w:rFonts w:ascii="Arial" w:hAnsi="Arial" w:cs="Arial"/>
          <w:sz w:val="22"/>
          <w:szCs w:val="22"/>
        </w:rPr>
      </w:pPr>
    </w:p>
    <w:p w14:paraId="3E9B58CB" w14:textId="04911924" w:rsidR="00BE7806" w:rsidRPr="00064B96" w:rsidRDefault="00072D26" w:rsidP="00BE7806">
      <w:pPr>
        <w:pStyle w:val="PlainText"/>
        <w:rPr>
          <w:rFonts w:ascii="Arial" w:hAnsi="Arial" w:cs="Arial"/>
          <w:sz w:val="22"/>
          <w:szCs w:val="22"/>
        </w:rPr>
      </w:pPr>
      <w:r w:rsidRPr="00064B96">
        <w:rPr>
          <w:rFonts w:ascii="Arial" w:hAnsi="Arial" w:cs="Arial"/>
          <w:sz w:val="22"/>
          <w:szCs w:val="22"/>
        </w:rPr>
        <w:t>The backup well</w:t>
      </w:r>
      <w:r w:rsidR="00BE7806" w:rsidRPr="00064B96">
        <w:rPr>
          <w:rFonts w:ascii="Arial" w:hAnsi="Arial" w:cs="Arial"/>
          <w:sz w:val="22"/>
          <w:szCs w:val="22"/>
        </w:rPr>
        <w:t xml:space="preserve"> resampling was conducted on wells 5 and 9 out of an abundance of caution because the wells were temporarily activated </w:t>
      </w:r>
      <w:r w:rsidR="00893F6B" w:rsidRPr="00064B96">
        <w:rPr>
          <w:rFonts w:ascii="Arial" w:hAnsi="Arial" w:cs="Arial"/>
          <w:sz w:val="22"/>
          <w:szCs w:val="22"/>
        </w:rPr>
        <w:t xml:space="preserve">from Dec. 2-20, 2016, </w:t>
      </w:r>
      <w:r w:rsidR="00BE7806" w:rsidRPr="00064B96">
        <w:rPr>
          <w:rFonts w:ascii="Arial" w:hAnsi="Arial" w:cs="Arial"/>
          <w:sz w:val="22"/>
          <w:szCs w:val="22"/>
        </w:rPr>
        <w:t>while service was conducted on the primary well. These are two of four back-up wells that are part of the main</w:t>
      </w:r>
      <w:r w:rsidRPr="00064B96">
        <w:rPr>
          <w:rFonts w:ascii="Arial" w:hAnsi="Arial" w:cs="Arial"/>
          <w:sz w:val="22"/>
          <w:szCs w:val="22"/>
        </w:rPr>
        <w:t xml:space="preserve"> water system</w:t>
      </w:r>
      <w:r w:rsidR="00BE7806" w:rsidRPr="00064B96">
        <w:rPr>
          <w:rFonts w:ascii="Arial" w:hAnsi="Arial" w:cs="Arial"/>
          <w:sz w:val="22"/>
          <w:szCs w:val="22"/>
        </w:rPr>
        <w:t xml:space="preserve"> on JB MDL </w:t>
      </w:r>
      <w:r w:rsidRPr="00064B96">
        <w:rPr>
          <w:rFonts w:ascii="Arial" w:hAnsi="Arial" w:cs="Arial"/>
          <w:sz w:val="22"/>
          <w:szCs w:val="22"/>
        </w:rPr>
        <w:t>(</w:t>
      </w:r>
      <w:r w:rsidR="00BE7806" w:rsidRPr="00064B96">
        <w:rPr>
          <w:rFonts w:ascii="Arial" w:hAnsi="Arial" w:cs="Arial"/>
          <w:sz w:val="22"/>
          <w:szCs w:val="22"/>
        </w:rPr>
        <w:t>Lakehurst</w:t>
      </w:r>
      <w:r w:rsidRPr="00064B96">
        <w:rPr>
          <w:rFonts w:ascii="Arial" w:hAnsi="Arial" w:cs="Arial"/>
          <w:sz w:val="22"/>
          <w:szCs w:val="22"/>
        </w:rPr>
        <w:t>)</w:t>
      </w:r>
      <w:r w:rsidR="00BE7806" w:rsidRPr="00064B96">
        <w:rPr>
          <w:rFonts w:ascii="Arial" w:hAnsi="Arial" w:cs="Arial"/>
          <w:sz w:val="22"/>
          <w:szCs w:val="22"/>
        </w:rPr>
        <w:t xml:space="preserve"> and serviced approximately 3,000 people who live and work at JB MDL </w:t>
      </w:r>
      <w:r w:rsidRPr="00064B96">
        <w:rPr>
          <w:rFonts w:ascii="Arial" w:hAnsi="Arial" w:cs="Arial"/>
          <w:sz w:val="22"/>
          <w:szCs w:val="22"/>
        </w:rPr>
        <w:t>(</w:t>
      </w:r>
      <w:r w:rsidR="00BE7806" w:rsidRPr="00064B96">
        <w:rPr>
          <w:rFonts w:ascii="Arial" w:hAnsi="Arial" w:cs="Arial"/>
          <w:sz w:val="22"/>
          <w:szCs w:val="22"/>
        </w:rPr>
        <w:t>Lakehurst</w:t>
      </w:r>
      <w:r w:rsidRPr="00064B96">
        <w:rPr>
          <w:rFonts w:ascii="Arial" w:hAnsi="Arial" w:cs="Arial"/>
          <w:sz w:val="22"/>
          <w:szCs w:val="22"/>
        </w:rPr>
        <w:t>)</w:t>
      </w:r>
      <w:r w:rsidR="00BE7806" w:rsidRPr="00064B96">
        <w:rPr>
          <w:rFonts w:ascii="Arial" w:hAnsi="Arial" w:cs="Arial"/>
          <w:sz w:val="22"/>
          <w:szCs w:val="22"/>
        </w:rPr>
        <w:t>.</w:t>
      </w:r>
    </w:p>
    <w:p w14:paraId="53EA8060" w14:textId="39E26DCE" w:rsidR="00BE7806" w:rsidRPr="00064B96" w:rsidRDefault="00BE7806" w:rsidP="00B0275E">
      <w:pPr>
        <w:pStyle w:val="PlainText"/>
        <w:rPr>
          <w:rFonts w:ascii="Arial" w:hAnsi="Arial" w:cs="Arial"/>
          <w:sz w:val="22"/>
          <w:szCs w:val="22"/>
        </w:rPr>
      </w:pPr>
    </w:p>
    <w:p w14:paraId="7BC8D9EF" w14:textId="4F120FDB" w:rsidR="00776404" w:rsidRPr="00064B96" w:rsidRDefault="00776404" w:rsidP="00BE7806">
      <w:pPr>
        <w:pStyle w:val="PlainText"/>
        <w:rPr>
          <w:rFonts w:ascii="Arial" w:hAnsi="Arial" w:cs="Arial"/>
          <w:sz w:val="22"/>
          <w:szCs w:val="22"/>
        </w:rPr>
      </w:pPr>
      <w:r w:rsidRPr="00064B96">
        <w:rPr>
          <w:rFonts w:ascii="Arial" w:hAnsi="Arial" w:cs="Arial"/>
          <w:sz w:val="22"/>
          <w:szCs w:val="22"/>
        </w:rPr>
        <w:t>Results show backup wells 5 and 9 had combined levels of Perfluorooctanoic Acid (PFOA) and Perfluorooctane Sulfanate (PFOS) of 215 parts per trillion (ppt), which exceed the EPA’s lifetime health advisory level of 70 ppt.</w:t>
      </w:r>
    </w:p>
    <w:p w14:paraId="635D958A" w14:textId="77777777" w:rsidR="00776404" w:rsidRPr="00064B96" w:rsidRDefault="00776404" w:rsidP="00BE7806">
      <w:pPr>
        <w:pStyle w:val="PlainText"/>
        <w:rPr>
          <w:rFonts w:ascii="Arial" w:hAnsi="Arial" w:cs="Arial"/>
          <w:sz w:val="22"/>
          <w:szCs w:val="22"/>
        </w:rPr>
      </w:pPr>
    </w:p>
    <w:p w14:paraId="0DEDBF3F" w14:textId="288EBCE7" w:rsidR="00BE7806" w:rsidRPr="00064B96" w:rsidRDefault="00BE7806" w:rsidP="00BE7806">
      <w:pPr>
        <w:pStyle w:val="PlainText"/>
        <w:rPr>
          <w:rFonts w:ascii="Arial" w:hAnsi="Arial" w:cs="Arial"/>
          <w:sz w:val="22"/>
          <w:szCs w:val="22"/>
        </w:rPr>
      </w:pPr>
      <w:r w:rsidRPr="00064B96">
        <w:rPr>
          <w:rFonts w:ascii="Arial" w:hAnsi="Arial" w:cs="Arial"/>
          <w:sz w:val="22"/>
          <w:szCs w:val="22"/>
        </w:rPr>
        <w:t xml:space="preserve">Previous sampling results, which </w:t>
      </w:r>
      <w:r w:rsidR="00893F6B" w:rsidRPr="00064B96">
        <w:rPr>
          <w:rFonts w:ascii="Arial" w:hAnsi="Arial" w:cs="Arial"/>
          <w:sz w:val="22"/>
          <w:szCs w:val="22"/>
        </w:rPr>
        <w:t xml:space="preserve">JB MDL officials </w:t>
      </w:r>
      <w:r w:rsidRPr="00064B96">
        <w:rPr>
          <w:rFonts w:ascii="Arial" w:hAnsi="Arial" w:cs="Arial"/>
          <w:sz w:val="22"/>
          <w:szCs w:val="22"/>
        </w:rPr>
        <w:t xml:space="preserve">released in October 2016, </w:t>
      </w:r>
      <w:r w:rsidR="00893F6B" w:rsidRPr="00064B96">
        <w:rPr>
          <w:rFonts w:ascii="Arial" w:hAnsi="Arial" w:cs="Arial"/>
          <w:sz w:val="22"/>
          <w:szCs w:val="22"/>
        </w:rPr>
        <w:t xml:space="preserve">indicated the four backup wells at JB MDL </w:t>
      </w:r>
      <w:r w:rsidR="00072D26" w:rsidRPr="00064B96">
        <w:rPr>
          <w:rFonts w:ascii="Arial" w:hAnsi="Arial" w:cs="Arial"/>
          <w:sz w:val="22"/>
          <w:szCs w:val="22"/>
        </w:rPr>
        <w:t>(</w:t>
      </w:r>
      <w:r w:rsidR="00893F6B" w:rsidRPr="00064B96">
        <w:rPr>
          <w:rFonts w:ascii="Arial" w:hAnsi="Arial" w:cs="Arial"/>
          <w:sz w:val="22"/>
          <w:szCs w:val="22"/>
        </w:rPr>
        <w:t>Lakehurst</w:t>
      </w:r>
      <w:r w:rsidR="00072D26" w:rsidRPr="00064B96">
        <w:rPr>
          <w:rFonts w:ascii="Arial" w:hAnsi="Arial" w:cs="Arial"/>
          <w:sz w:val="22"/>
          <w:szCs w:val="22"/>
        </w:rPr>
        <w:t>)</w:t>
      </w:r>
      <w:r w:rsidR="00893F6B" w:rsidRPr="00064B96">
        <w:rPr>
          <w:rFonts w:ascii="Arial" w:hAnsi="Arial" w:cs="Arial"/>
          <w:sz w:val="22"/>
          <w:szCs w:val="22"/>
        </w:rPr>
        <w:t xml:space="preserve"> had detection levels below the EPA’s health advisory level. A</w:t>
      </w:r>
      <w:r w:rsidRPr="00064B96">
        <w:rPr>
          <w:rFonts w:ascii="Arial" w:hAnsi="Arial" w:cs="Arial"/>
          <w:sz w:val="22"/>
          <w:szCs w:val="22"/>
        </w:rPr>
        <w:t xml:space="preserve">ll primary drinking wells at JB MDL </w:t>
      </w:r>
      <w:r w:rsidR="00072D26" w:rsidRPr="00064B96">
        <w:rPr>
          <w:rFonts w:ascii="Arial" w:hAnsi="Arial" w:cs="Arial"/>
          <w:sz w:val="22"/>
          <w:szCs w:val="22"/>
        </w:rPr>
        <w:t>(</w:t>
      </w:r>
      <w:r w:rsidRPr="00064B96">
        <w:rPr>
          <w:rFonts w:ascii="Arial" w:hAnsi="Arial" w:cs="Arial"/>
          <w:sz w:val="22"/>
          <w:szCs w:val="22"/>
        </w:rPr>
        <w:t>McGuire and Lakehurst</w:t>
      </w:r>
      <w:r w:rsidR="00C82491" w:rsidRPr="00064B96">
        <w:rPr>
          <w:rFonts w:ascii="Arial" w:hAnsi="Arial" w:cs="Arial"/>
          <w:sz w:val="22"/>
          <w:szCs w:val="22"/>
        </w:rPr>
        <w:t>)</w:t>
      </w:r>
      <w:r w:rsidRPr="00064B96">
        <w:rPr>
          <w:rFonts w:ascii="Arial" w:hAnsi="Arial" w:cs="Arial"/>
          <w:sz w:val="22"/>
          <w:szCs w:val="22"/>
        </w:rPr>
        <w:t xml:space="preserve"> did not contain any detectable </w:t>
      </w:r>
      <w:r w:rsidR="00580DFC" w:rsidRPr="00064B96">
        <w:rPr>
          <w:rFonts w:ascii="Arial" w:hAnsi="Arial" w:cs="Arial"/>
          <w:sz w:val="22"/>
          <w:szCs w:val="22"/>
        </w:rPr>
        <w:t>PFOS or PFOA</w:t>
      </w:r>
      <w:r w:rsidRPr="00064B96">
        <w:rPr>
          <w:rFonts w:ascii="Arial" w:hAnsi="Arial" w:cs="Arial"/>
          <w:sz w:val="22"/>
          <w:szCs w:val="22"/>
        </w:rPr>
        <w:t xml:space="preserve">. The main public water system at JB MDL </w:t>
      </w:r>
      <w:r w:rsidR="00072D26" w:rsidRPr="00064B96">
        <w:rPr>
          <w:rFonts w:ascii="Arial" w:hAnsi="Arial" w:cs="Arial"/>
          <w:sz w:val="22"/>
          <w:szCs w:val="22"/>
        </w:rPr>
        <w:t>(</w:t>
      </w:r>
      <w:r w:rsidRPr="00064B96">
        <w:rPr>
          <w:rFonts w:ascii="Arial" w:hAnsi="Arial" w:cs="Arial"/>
          <w:sz w:val="22"/>
          <w:szCs w:val="22"/>
        </w:rPr>
        <w:t>Dix</w:t>
      </w:r>
      <w:r w:rsidR="00072D26" w:rsidRPr="00064B96">
        <w:rPr>
          <w:rFonts w:ascii="Arial" w:hAnsi="Arial" w:cs="Arial"/>
          <w:sz w:val="22"/>
          <w:szCs w:val="22"/>
        </w:rPr>
        <w:t>)</w:t>
      </w:r>
      <w:r w:rsidRPr="00064B96">
        <w:rPr>
          <w:rFonts w:ascii="Arial" w:hAnsi="Arial" w:cs="Arial"/>
          <w:sz w:val="22"/>
          <w:szCs w:val="22"/>
        </w:rPr>
        <w:t xml:space="preserve"> was previously sampled in 2013 and </w:t>
      </w:r>
      <w:r w:rsidR="00D85A24" w:rsidRPr="00064B96">
        <w:rPr>
          <w:rFonts w:ascii="Arial" w:hAnsi="Arial" w:cs="Arial"/>
          <w:sz w:val="22"/>
          <w:szCs w:val="22"/>
        </w:rPr>
        <w:t xml:space="preserve">also </w:t>
      </w:r>
      <w:r w:rsidRPr="00064B96">
        <w:rPr>
          <w:rFonts w:ascii="Arial" w:hAnsi="Arial" w:cs="Arial"/>
          <w:sz w:val="22"/>
          <w:szCs w:val="22"/>
        </w:rPr>
        <w:t>had no PFOS or PFOA detections.</w:t>
      </w:r>
    </w:p>
    <w:p w14:paraId="664BC64E" w14:textId="77777777" w:rsidR="00BE7806" w:rsidRPr="00064B96" w:rsidRDefault="00BE7806" w:rsidP="00B0275E">
      <w:pPr>
        <w:pStyle w:val="PlainText"/>
        <w:rPr>
          <w:rFonts w:ascii="Arial" w:hAnsi="Arial" w:cs="Arial"/>
          <w:sz w:val="22"/>
          <w:szCs w:val="22"/>
        </w:rPr>
      </w:pPr>
    </w:p>
    <w:p w14:paraId="06489A25" w14:textId="4CC97C47" w:rsidR="00AF4AD3" w:rsidRPr="00064B96" w:rsidRDefault="00AF4AD3" w:rsidP="00AF4AD3">
      <w:pPr>
        <w:pStyle w:val="PlainText"/>
        <w:rPr>
          <w:rFonts w:ascii="Arial" w:hAnsi="Arial" w:cs="Arial"/>
          <w:sz w:val="22"/>
          <w:szCs w:val="22"/>
        </w:rPr>
      </w:pPr>
      <w:r w:rsidRPr="00064B96">
        <w:rPr>
          <w:rFonts w:ascii="Arial" w:hAnsi="Arial" w:cs="Arial"/>
          <w:sz w:val="22"/>
          <w:szCs w:val="22"/>
        </w:rPr>
        <w:t>There were no off-base impacts to neighboring townships</w:t>
      </w:r>
      <w:r w:rsidR="008F40D3" w:rsidRPr="00064B96">
        <w:rPr>
          <w:rFonts w:ascii="Arial" w:hAnsi="Arial" w:cs="Arial"/>
          <w:sz w:val="22"/>
          <w:szCs w:val="22"/>
        </w:rPr>
        <w:t xml:space="preserve"> from the temporary use of wells 5 and 9</w:t>
      </w:r>
      <w:r w:rsidRPr="00064B96">
        <w:rPr>
          <w:rFonts w:ascii="Arial" w:hAnsi="Arial" w:cs="Arial"/>
          <w:sz w:val="22"/>
          <w:szCs w:val="22"/>
        </w:rPr>
        <w:t>.</w:t>
      </w:r>
    </w:p>
    <w:p w14:paraId="48433341" w14:textId="77777777" w:rsidR="00AF4AD3" w:rsidRPr="00064B96" w:rsidRDefault="00AF4AD3" w:rsidP="00AF4AD3">
      <w:pPr>
        <w:pStyle w:val="PlainText"/>
        <w:rPr>
          <w:rFonts w:ascii="Arial" w:hAnsi="Arial" w:cs="Arial"/>
          <w:sz w:val="22"/>
          <w:szCs w:val="22"/>
        </w:rPr>
      </w:pPr>
    </w:p>
    <w:p w14:paraId="3546615F" w14:textId="61A587C8" w:rsidR="00AF4AD3" w:rsidRPr="00064B96" w:rsidRDefault="00AF4AD3" w:rsidP="00AF4AD3">
      <w:pPr>
        <w:pStyle w:val="PlainText"/>
        <w:rPr>
          <w:rFonts w:ascii="Arial" w:hAnsi="Arial" w:cs="Arial"/>
          <w:sz w:val="22"/>
          <w:szCs w:val="22"/>
        </w:rPr>
      </w:pPr>
      <w:r w:rsidRPr="00064B96">
        <w:rPr>
          <w:rFonts w:ascii="Arial" w:hAnsi="Arial" w:cs="Arial"/>
          <w:sz w:val="22"/>
          <w:szCs w:val="22"/>
        </w:rPr>
        <w:t>Th</w:t>
      </w:r>
      <w:r w:rsidR="00C82491" w:rsidRPr="00064B96">
        <w:rPr>
          <w:rFonts w:ascii="Arial" w:hAnsi="Arial" w:cs="Arial"/>
          <w:sz w:val="22"/>
          <w:szCs w:val="22"/>
        </w:rPr>
        <w:t>e</w:t>
      </w:r>
      <w:r w:rsidRPr="00064B96">
        <w:rPr>
          <w:rFonts w:ascii="Arial" w:hAnsi="Arial" w:cs="Arial"/>
          <w:sz w:val="22"/>
          <w:szCs w:val="22"/>
        </w:rPr>
        <w:t xml:space="preserve"> PFOS/PFOA exceedance</w:t>
      </w:r>
      <w:r w:rsidR="00C82491" w:rsidRPr="00064B96">
        <w:rPr>
          <w:rFonts w:ascii="Arial" w:hAnsi="Arial" w:cs="Arial"/>
          <w:sz w:val="22"/>
          <w:szCs w:val="22"/>
        </w:rPr>
        <w:t>s</w:t>
      </w:r>
      <w:r w:rsidRPr="00064B96">
        <w:rPr>
          <w:rFonts w:ascii="Arial" w:hAnsi="Arial" w:cs="Arial"/>
          <w:sz w:val="22"/>
          <w:szCs w:val="22"/>
        </w:rPr>
        <w:t xml:space="preserve"> </w:t>
      </w:r>
      <w:r w:rsidR="00C82491" w:rsidRPr="00064B96">
        <w:rPr>
          <w:rFonts w:ascii="Arial" w:hAnsi="Arial" w:cs="Arial"/>
          <w:sz w:val="22"/>
          <w:szCs w:val="22"/>
        </w:rPr>
        <w:t>in wells 5 and 9 are</w:t>
      </w:r>
      <w:r w:rsidRPr="00064B96">
        <w:rPr>
          <w:rFonts w:ascii="Arial" w:hAnsi="Arial" w:cs="Arial"/>
          <w:sz w:val="22"/>
          <w:szCs w:val="22"/>
        </w:rPr>
        <w:t xml:space="preserve"> documented in the recently published Consumer Confidence Report (CCR)</w:t>
      </w:r>
      <w:r w:rsidR="00E24D30" w:rsidRPr="00064B96">
        <w:rPr>
          <w:rFonts w:ascii="Arial" w:hAnsi="Arial" w:cs="Arial"/>
          <w:sz w:val="22"/>
          <w:szCs w:val="22"/>
        </w:rPr>
        <w:t>,</w:t>
      </w:r>
      <w:r w:rsidRPr="00064B96">
        <w:rPr>
          <w:rFonts w:ascii="Arial" w:hAnsi="Arial" w:cs="Arial"/>
          <w:sz w:val="22"/>
          <w:szCs w:val="22"/>
        </w:rPr>
        <w:t xml:space="preserve"> and affected users are being provided a copy of the CCR via direct distribution to either their residence or facility managers. Wells 5 and 9 have been taken offline and will not be in use until undergoing treatment system upgrades and further sampling. </w:t>
      </w:r>
    </w:p>
    <w:p w14:paraId="55122C9D" w14:textId="77777777" w:rsidR="00AF4AD3" w:rsidRPr="00064B96" w:rsidRDefault="00AF4AD3" w:rsidP="00AF4AD3">
      <w:pPr>
        <w:pStyle w:val="PlainText"/>
        <w:rPr>
          <w:rFonts w:ascii="Arial" w:hAnsi="Arial" w:cs="Arial"/>
          <w:sz w:val="22"/>
          <w:szCs w:val="22"/>
        </w:rPr>
      </w:pPr>
    </w:p>
    <w:p w14:paraId="06E35D37" w14:textId="4102435D" w:rsidR="00AF4AD3" w:rsidRPr="00064B96" w:rsidRDefault="00AF4AD3" w:rsidP="00AF4AD3">
      <w:pPr>
        <w:pStyle w:val="PlainText"/>
        <w:rPr>
          <w:rFonts w:ascii="Arial" w:hAnsi="Arial" w:cs="Arial"/>
          <w:sz w:val="22"/>
          <w:szCs w:val="22"/>
        </w:rPr>
      </w:pPr>
      <w:r w:rsidRPr="00064B96">
        <w:rPr>
          <w:rFonts w:ascii="Arial" w:hAnsi="Arial" w:cs="Arial"/>
          <w:sz w:val="22"/>
          <w:szCs w:val="22"/>
        </w:rPr>
        <w:t xml:space="preserve">Although PFOS and PFOA are unregulated compounds and still in use in a variety of products, the Air Force is using a comprehensive approach - identify, respond, prevent - to assess the </w:t>
      </w:r>
      <w:r w:rsidRPr="00064B96">
        <w:rPr>
          <w:rFonts w:ascii="Arial" w:hAnsi="Arial" w:cs="Arial"/>
          <w:sz w:val="22"/>
          <w:szCs w:val="22"/>
        </w:rPr>
        <w:lastRenderedPageBreak/>
        <w:t xml:space="preserve">potential for PFOS/PFOA contamination of drinking water and respond appropriately. </w:t>
      </w:r>
      <w:r w:rsidR="00F74E4D" w:rsidRPr="00064B96">
        <w:rPr>
          <w:rFonts w:ascii="Arial" w:hAnsi="Arial" w:cs="Arial"/>
          <w:sz w:val="22"/>
          <w:szCs w:val="22"/>
        </w:rPr>
        <w:t xml:space="preserve">PFOS and PFOA are a component of aqueous film forming foam (AFFF), a type of fire-fighting foam that has been used by industry and the Air Force since 1970 to extinguish petroleum fires. </w:t>
      </w:r>
      <w:r w:rsidRPr="00064B96">
        <w:rPr>
          <w:rFonts w:ascii="Arial" w:hAnsi="Arial" w:cs="Arial"/>
          <w:sz w:val="22"/>
          <w:szCs w:val="22"/>
        </w:rPr>
        <w:t>The Air Force is in the process of swapping out legacy AFFF for a more environmentally responsible replacement and has modified training procedures to further reduce risk.</w:t>
      </w:r>
    </w:p>
    <w:p w14:paraId="2C8CE83A" w14:textId="77777777" w:rsidR="00AF4AD3" w:rsidRPr="00064B96" w:rsidRDefault="00AF4AD3" w:rsidP="00AF4AD3">
      <w:pPr>
        <w:pStyle w:val="PlainText"/>
        <w:rPr>
          <w:rFonts w:ascii="Arial" w:hAnsi="Arial" w:cs="Arial"/>
          <w:sz w:val="22"/>
          <w:szCs w:val="22"/>
        </w:rPr>
      </w:pPr>
    </w:p>
    <w:p w14:paraId="0259AC1C" w14:textId="17CA91C3" w:rsidR="00776404" w:rsidRPr="00064B96" w:rsidRDefault="00776404" w:rsidP="00AF4AD3">
      <w:pPr>
        <w:pStyle w:val="PlainText"/>
        <w:rPr>
          <w:rFonts w:ascii="Arial" w:hAnsi="Arial" w:cs="Arial"/>
          <w:sz w:val="22"/>
          <w:szCs w:val="22"/>
        </w:rPr>
      </w:pPr>
      <w:r w:rsidRPr="00064B96">
        <w:rPr>
          <w:rFonts w:ascii="Arial" w:hAnsi="Arial" w:cs="Arial"/>
          <w:sz w:val="22"/>
          <w:szCs w:val="22"/>
        </w:rPr>
        <w:t xml:space="preserve">The Air Force will host a PFOS/PFOA Open House from 5:30-8 p.m. on Feb. 28 at the Christa McAuliffe Middle School cafeteria in Jackson Township to inform the community on the off-base drinking water sampling program. Residents are invited to attend at any time during the open house to hear representatives from JB MDL, the Air Force, US Army Corps of Engineers and the EPA </w:t>
      </w:r>
      <w:r w:rsidR="00AB4048" w:rsidRPr="00064B96">
        <w:rPr>
          <w:rFonts w:ascii="Arial" w:hAnsi="Arial" w:cs="Arial"/>
          <w:sz w:val="22"/>
          <w:szCs w:val="22"/>
        </w:rPr>
        <w:t xml:space="preserve">to </w:t>
      </w:r>
      <w:r w:rsidRPr="00064B96">
        <w:rPr>
          <w:rFonts w:ascii="Arial" w:hAnsi="Arial" w:cs="Arial"/>
          <w:sz w:val="22"/>
          <w:szCs w:val="22"/>
        </w:rPr>
        <w:t>provide information and answer questions.</w:t>
      </w:r>
    </w:p>
    <w:p w14:paraId="2B681757" w14:textId="77777777" w:rsidR="00AF4AD3" w:rsidRPr="00064B96" w:rsidRDefault="00AF4AD3" w:rsidP="00AF4AD3">
      <w:pPr>
        <w:pStyle w:val="PlainText"/>
        <w:rPr>
          <w:rFonts w:ascii="Arial" w:hAnsi="Arial" w:cs="Arial"/>
          <w:sz w:val="22"/>
          <w:szCs w:val="22"/>
        </w:rPr>
      </w:pPr>
    </w:p>
    <w:p w14:paraId="57E9E0A0" w14:textId="129252CE" w:rsidR="00CE23D1" w:rsidRPr="00830AD1" w:rsidRDefault="00AF4AD3" w:rsidP="00830AD1">
      <w:pPr>
        <w:pStyle w:val="PlainText"/>
        <w:rPr>
          <w:rFonts w:ascii="Arial" w:hAnsi="Arial" w:cs="Arial"/>
          <w:sz w:val="22"/>
          <w:szCs w:val="22"/>
        </w:rPr>
      </w:pPr>
      <w:r w:rsidRPr="00064B96">
        <w:rPr>
          <w:rFonts w:ascii="Arial" w:hAnsi="Arial" w:cs="Arial"/>
          <w:sz w:val="22"/>
          <w:szCs w:val="22"/>
        </w:rPr>
        <w:t xml:space="preserve">To better inform the public, the Joint Base has established </w:t>
      </w:r>
      <w:r>
        <w:rPr>
          <w:rFonts w:ascii="Arial" w:hAnsi="Arial" w:cs="Arial"/>
          <w:sz w:val="22"/>
          <w:szCs w:val="22"/>
        </w:rPr>
        <w:t xml:space="preserve">a PFOS/PFOA information webpage at </w:t>
      </w:r>
      <w:hyperlink r:id="rId8" w:history="1">
        <w:r w:rsidRPr="0055078C">
          <w:rPr>
            <w:rStyle w:val="Hyperlink"/>
            <w:rFonts w:ascii="Arial" w:hAnsi="Arial" w:cs="Arial"/>
            <w:sz w:val="22"/>
            <w:szCs w:val="22"/>
          </w:rPr>
          <w:t>www.jointbasemdl.af.mil</w:t>
        </w:r>
      </w:hyperlink>
      <w:r w:rsidR="00006AC0">
        <w:rPr>
          <w:rStyle w:val="Hyperlink"/>
          <w:rFonts w:ascii="Arial" w:hAnsi="Arial" w:cs="Arial"/>
          <w:sz w:val="22"/>
          <w:szCs w:val="22"/>
        </w:rPr>
        <w:t>/PFCs</w:t>
      </w:r>
      <w:r>
        <w:rPr>
          <w:rFonts w:ascii="Arial" w:hAnsi="Arial" w:cs="Arial"/>
          <w:sz w:val="22"/>
          <w:szCs w:val="22"/>
        </w:rPr>
        <w:t xml:space="preserve">. </w:t>
      </w:r>
      <w:r w:rsidRPr="00B9771D">
        <w:rPr>
          <w:rFonts w:ascii="Arial" w:hAnsi="Arial" w:cs="Arial"/>
          <w:sz w:val="22"/>
          <w:szCs w:val="22"/>
        </w:rPr>
        <w:t>For more information, contact the JB MDL Public Affairs Office at (609) 754-2104.</w:t>
      </w:r>
    </w:p>
    <w:sectPr w:rsidR="00CE23D1" w:rsidRPr="00830AD1" w:rsidSect="005F757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6BB16" w14:textId="77777777" w:rsidR="00522E6B" w:rsidRDefault="00522E6B" w:rsidP="00FD09AA">
      <w:r>
        <w:separator/>
      </w:r>
    </w:p>
  </w:endnote>
  <w:endnote w:type="continuationSeparator" w:id="0">
    <w:p w14:paraId="1CBAE30D" w14:textId="77777777" w:rsidR="00522E6B" w:rsidRDefault="00522E6B" w:rsidP="00FD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F0761" w14:textId="77777777" w:rsidR="00FD09AA" w:rsidRDefault="00FD09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83425" w14:textId="77777777" w:rsidR="00FD09AA" w:rsidRDefault="00FD09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F0661" w14:textId="77777777" w:rsidR="00FD09AA" w:rsidRDefault="00FD0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CB8B1" w14:textId="77777777" w:rsidR="00522E6B" w:rsidRDefault="00522E6B" w:rsidP="00FD09AA">
      <w:r>
        <w:separator/>
      </w:r>
    </w:p>
  </w:footnote>
  <w:footnote w:type="continuationSeparator" w:id="0">
    <w:p w14:paraId="00A96024" w14:textId="77777777" w:rsidR="00522E6B" w:rsidRDefault="00522E6B" w:rsidP="00FD0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5BBF8" w14:textId="78661ED7" w:rsidR="00FD09AA" w:rsidRDefault="00FD09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A94D5" w14:textId="00BA05CF" w:rsidR="00FD09AA" w:rsidRDefault="00FD09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878F1" w14:textId="42DECCDD" w:rsidR="00FD09AA" w:rsidRDefault="00FD09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047E2"/>
    <w:multiLevelType w:val="hybridMultilevel"/>
    <w:tmpl w:val="E36679F8"/>
    <w:lvl w:ilvl="0" w:tplc="CD5A72A0">
      <w:start w:val="87"/>
      <w:numFmt w:val="bullet"/>
      <w:lvlText w:val="-"/>
      <w:lvlJc w:val="left"/>
      <w:pPr>
        <w:ind w:left="720" w:hanging="360"/>
      </w:pPr>
      <w:rPr>
        <w:rFonts w:ascii="Consolas" w:eastAsia="Calibri" w:hAnsi="Consolas" w:cs="Consolas"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C1EA4"/>
    <w:multiLevelType w:val="hybridMultilevel"/>
    <w:tmpl w:val="73D64906"/>
    <w:lvl w:ilvl="0" w:tplc="642696B6">
      <w:start w:val="87"/>
      <w:numFmt w:val="bullet"/>
      <w:lvlText w:val="-"/>
      <w:lvlJc w:val="left"/>
      <w:pPr>
        <w:ind w:left="720" w:hanging="360"/>
      </w:pPr>
      <w:rPr>
        <w:rFonts w:ascii="Consolas" w:eastAsia="Calibri" w:hAnsi="Consolas" w:cs="Consolas"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4A"/>
    <w:rsid w:val="00001AC6"/>
    <w:rsid w:val="00006AC0"/>
    <w:rsid w:val="00006F9B"/>
    <w:rsid w:val="000105CF"/>
    <w:rsid w:val="00035912"/>
    <w:rsid w:val="00056A5E"/>
    <w:rsid w:val="00064B96"/>
    <w:rsid w:val="00072D26"/>
    <w:rsid w:val="00072E14"/>
    <w:rsid w:val="00074F79"/>
    <w:rsid w:val="000D4361"/>
    <w:rsid w:val="00123BDB"/>
    <w:rsid w:val="00125A63"/>
    <w:rsid w:val="00134D4A"/>
    <w:rsid w:val="00150A8B"/>
    <w:rsid w:val="00191BA2"/>
    <w:rsid w:val="00197534"/>
    <w:rsid w:val="001B1285"/>
    <w:rsid w:val="001C407D"/>
    <w:rsid w:val="001C70A3"/>
    <w:rsid w:val="001D2BA4"/>
    <w:rsid w:val="001E07E4"/>
    <w:rsid w:val="001F533E"/>
    <w:rsid w:val="00254187"/>
    <w:rsid w:val="00260DE6"/>
    <w:rsid w:val="002811B5"/>
    <w:rsid w:val="00284D2D"/>
    <w:rsid w:val="00290019"/>
    <w:rsid w:val="002A11C2"/>
    <w:rsid w:val="002C0B99"/>
    <w:rsid w:val="002D5583"/>
    <w:rsid w:val="002F67F2"/>
    <w:rsid w:val="002F6DE8"/>
    <w:rsid w:val="00313875"/>
    <w:rsid w:val="00361A00"/>
    <w:rsid w:val="00367FA2"/>
    <w:rsid w:val="00370B2A"/>
    <w:rsid w:val="003768CF"/>
    <w:rsid w:val="003848DF"/>
    <w:rsid w:val="00391B04"/>
    <w:rsid w:val="00397A43"/>
    <w:rsid w:val="003A4B4E"/>
    <w:rsid w:val="003C71FF"/>
    <w:rsid w:val="003D7256"/>
    <w:rsid w:val="003F7F94"/>
    <w:rsid w:val="00416197"/>
    <w:rsid w:val="00436DD6"/>
    <w:rsid w:val="00444F91"/>
    <w:rsid w:val="00451A9A"/>
    <w:rsid w:val="0045487F"/>
    <w:rsid w:val="00463249"/>
    <w:rsid w:val="0046756C"/>
    <w:rsid w:val="00486AD6"/>
    <w:rsid w:val="004D419D"/>
    <w:rsid w:val="004D4ED8"/>
    <w:rsid w:val="00522E6B"/>
    <w:rsid w:val="00525BC2"/>
    <w:rsid w:val="005279C9"/>
    <w:rsid w:val="00530E51"/>
    <w:rsid w:val="00534AA2"/>
    <w:rsid w:val="00537F51"/>
    <w:rsid w:val="0055334D"/>
    <w:rsid w:val="0057463A"/>
    <w:rsid w:val="0057665A"/>
    <w:rsid w:val="00580DFC"/>
    <w:rsid w:val="00586302"/>
    <w:rsid w:val="005A2E10"/>
    <w:rsid w:val="005C7396"/>
    <w:rsid w:val="005D402F"/>
    <w:rsid w:val="00620851"/>
    <w:rsid w:val="00621BA3"/>
    <w:rsid w:val="006372BE"/>
    <w:rsid w:val="00675767"/>
    <w:rsid w:val="006A0894"/>
    <w:rsid w:val="006B6BC0"/>
    <w:rsid w:val="00710328"/>
    <w:rsid w:val="007240F2"/>
    <w:rsid w:val="00730602"/>
    <w:rsid w:val="00731D9B"/>
    <w:rsid w:val="00765337"/>
    <w:rsid w:val="00776404"/>
    <w:rsid w:val="007766DC"/>
    <w:rsid w:val="00790FB3"/>
    <w:rsid w:val="007922DB"/>
    <w:rsid w:val="007B3BDA"/>
    <w:rsid w:val="007B454C"/>
    <w:rsid w:val="007B6FA8"/>
    <w:rsid w:val="007C11A4"/>
    <w:rsid w:val="00830AD1"/>
    <w:rsid w:val="00835A8F"/>
    <w:rsid w:val="008557DE"/>
    <w:rsid w:val="0086148E"/>
    <w:rsid w:val="00882B40"/>
    <w:rsid w:val="00893F6B"/>
    <w:rsid w:val="008C51C9"/>
    <w:rsid w:val="008F3C96"/>
    <w:rsid w:val="008F40D3"/>
    <w:rsid w:val="0093275B"/>
    <w:rsid w:val="00994F24"/>
    <w:rsid w:val="00995594"/>
    <w:rsid w:val="00996A2E"/>
    <w:rsid w:val="009A480C"/>
    <w:rsid w:val="009B1BEF"/>
    <w:rsid w:val="009C00F7"/>
    <w:rsid w:val="009D413A"/>
    <w:rsid w:val="009D476A"/>
    <w:rsid w:val="009E5867"/>
    <w:rsid w:val="009F3ED8"/>
    <w:rsid w:val="00A72BB1"/>
    <w:rsid w:val="00A847C2"/>
    <w:rsid w:val="00AA7CCE"/>
    <w:rsid w:val="00AB4048"/>
    <w:rsid w:val="00AB6C0A"/>
    <w:rsid w:val="00AC6214"/>
    <w:rsid w:val="00AF4AD3"/>
    <w:rsid w:val="00AF7BFC"/>
    <w:rsid w:val="00B0275E"/>
    <w:rsid w:val="00B11069"/>
    <w:rsid w:val="00B57F5B"/>
    <w:rsid w:val="00B968A0"/>
    <w:rsid w:val="00BC7A1A"/>
    <w:rsid w:val="00BC7FE5"/>
    <w:rsid w:val="00BD0FB7"/>
    <w:rsid w:val="00BE5EF0"/>
    <w:rsid w:val="00BE7806"/>
    <w:rsid w:val="00BF7AA5"/>
    <w:rsid w:val="00C220FA"/>
    <w:rsid w:val="00C40A57"/>
    <w:rsid w:val="00C62C7D"/>
    <w:rsid w:val="00C7466E"/>
    <w:rsid w:val="00C75B4E"/>
    <w:rsid w:val="00C82491"/>
    <w:rsid w:val="00CE3EBA"/>
    <w:rsid w:val="00CE738A"/>
    <w:rsid w:val="00D056DE"/>
    <w:rsid w:val="00D1226C"/>
    <w:rsid w:val="00D44865"/>
    <w:rsid w:val="00D637D0"/>
    <w:rsid w:val="00D6553B"/>
    <w:rsid w:val="00D80CCD"/>
    <w:rsid w:val="00D85A24"/>
    <w:rsid w:val="00DC0CD3"/>
    <w:rsid w:val="00E207EB"/>
    <w:rsid w:val="00E24D30"/>
    <w:rsid w:val="00E32514"/>
    <w:rsid w:val="00E5748E"/>
    <w:rsid w:val="00EB465E"/>
    <w:rsid w:val="00EC4510"/>
    <w:rsid w:val="00EC61FE"/>
    <w:rsid w:val="00EE5E3F"/>
    <w:rsid w:val="00EF318C"/>
    <w:rsid w:val="00F655B4"/>
    <w:rsid w:val="00F74E4D"/>
    <w:rsid w:val="00F758B8"/>
    <w:rsid w:val="00F833A9"/>
    <w:rsid w:val="00FD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F68C14"/>
  <w15:docId w15:val="{395D3422-33F7-49A7-A24D-5CB2B6D4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D4A"/>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nhideWhenUsed/>
    <w:qFormat/>
    <w:rsid w:val="00134D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34D4A"/>
    <w:rPr>
      <w:rFonts w:ascii="Calibri" w:eastAsia="Times New Roman" w:hAnsi="Calibri" w:cs="Times New Roman"/>
      <w:b/>
      <w:bCs/>
      <w:sz w:val="28"/>
      <w:szCs w:val="28"/>
    </w:rPr>
  </w:style>
  <w:style w:type="paragraph" w:styleId="Title">
    <w:name w:val="Title"/>
    <w:basedOn w:val="Normal"/>
    <w:link w:val="TitleChar"/>
    <w:qFormat/>
    <w:rsid w:val="00134D4A"/>
    <w:pPr>
      <w:jc w:val="center"/>
    </w:pPr>
    <w:rPr>
      <w:rFonts w:ascii="Arial" w:hAnsi="Arial"/>
      <w:b/>
      <w:sz w:val="72"/>
      <w:szCs w:val="20"/>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134D4A"/>
    <w:rPr>
      <w:rFonts w:ascii="Arial" w:eastAsia="Times New Roman" w:hAnsi="Arial" w:cs="Times New Roman"/>
      <w:b/>
      <w:sz w:val="72"/>
      <w:szCs w:val="20"/>
      <w14:shadow w14:blurRad="50800" w14:dist="38100" w14:dir="2700000" w14:sx="100000" w14:sy="100000" w14:kx="0" w14:ky="0" w14:algn="tl">
        <w14:srgbClr w14:val="000000">
          <w14:alpha w14:val="60000"/>
        </w14:srgbClr>
      </w14:shadow>
    </w:rPr>
  </w:style>
  <w:style w:type="paragraph" w:styleId="PlainText">
    <w:name w:val="Plain Text"/>
    <w:basedOn w:val="Normal"/>
    <w:link w:val="PlainTextChar"/>
    <w:uiPriority w:val="99"/>
    <w:unhideWhenUsed/>
    <w:rsid w:val="00134D4A"/>
    <w:rPr>
      <w:rFonts w:ascii="Consolas" w:eastAsia="Calibri" w:hAnsi="Consolas"/>
      <w:sz w:val="21"/>
      <w:szCs w:val="21"/>
    </w:rPr>
  </w:style>
  <w:style w:type="character" w:customStyle="1" w:styleId="PlainTextChar">
    <w:name w:val="Plain Text Char"/>
    <w:basedOn w:val="DefaultParagraphFont"/>
    <w:link w:val="PlainText"/>
    <w:uiPriority w:val="99"/>
    <w:rsid w:val="00134D4A"/>
    <w:rPr>
      <w:rFonts w:ascii="Consolas" w:eastAsia="Calibri" w:hAnsi="Consolas" w:cs="Times New Roman"/>
      <w:sz w:val="21"/>
      <w:szCs w:val="21"/>
    </w:rPr>
  </w:style>
  <w:style w:type="character" w:customStyle="1" w:styleId="maintextlarge">
    <w:name w:val="maintext_large"/>
    <w:basedOn w:val="DefaultParagraphFont"/>
    <w:rsid w:val="00134D4A"/>
  </w:style>
  <w:style w:type="character" w:styleId="Hyperlink">
    <w:name w:val="Hyperlink"/>
    <w:basedOn w:val="DefaultParagraphFont"/>
    <w:uiPriority w:val="99"/>
    <w:unhideWhenUsed/>
    <w:rsid w:val="00530E51"/>
    <w:rPr>
      <w:color w:val="0563C1" w:themeColor="hyperlink"/>
      <w:u w:val="single"/>
    </w:rPr>
  </w:style>
  <w:style w:type="character" w:styleId="CommentReference">
    <w:name w:val="annotation reference"/>
    <w:basedOn w:val="DefaultParagraphFont"/>
    <w:uiPriority w:val="99"/>
    <w:semiHidden/>
    <w:unhideWhenUsed/>
    <w:rsid w:val="00C40A57"/>
    <w:rPr>
      <w:sz w:val="16"/>
      <w:szCs w:val="16"/>
    </w:rPr>
  </w:style>
  <w:style w:type="paragraph" w:styleId="CommentText">
    <w:name w:val="annotation text"/>
    <w:basedOn w:val="Normal"/>
    <w:link w:val="CommentTextChar"/>
    <w:uiPriority w:val="99"/>
    <w:semiHidden/>
    <w:unhideWhenUsed/>
    <w:rsid w:val="00C40A57"/>
    <w:rPr>
      <w:sz w:val="20"/>
      <w:szCs w:val="20"/>
    </w:rPr>
  </w:style>
  <w:style w:type="character" w:customStyle="1" w:styleId="CommentTextChar">
    <w:name w:val="Comment Text Char"/>
    <w:basedOn w:val="DefaultParagraphFont"/>
    <w:link w:val="CommentText"/>
    <w:uiPriority w:val="99"/>
    <w:semiHidden/>
    <w:rsid w:val="00C40A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0A57"/>
    <w:rPr>
      <w:b/>
      <w:bCs/>
    </w:rPr>
  </w:style>
  <w:style w:type="character" w:customStyle="1" w:styleId="CommentSubjectChar">
    <w:name w:val="Comment Subject Char"/>
    <w:basedOn w:val="CommentTextChar"/>
    <w:link w:val="CommentSubject"/>
    <w:uiPriority w:val="99"/>
    <w:semiHidden/>
    <w:rsid w:val="00C40A5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0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A57"/>
    <w:rPr>
      <w:rFonts w:ascii="Segoe UI" w:eastAsia="Times New Roman" w:hAnsi="Segoe UI" w:cs="Segoe UI"/>
      <w:sz w:val="18"/>
      <w:szCs w:val="18"/>
    </w:rPr>
  </w:style>
  <w:style w:type="paragraph" w:styleId="Header">
    <w:name w:val="header"/>
    <w:basedOn w:val="Normal"/>
    <w:link w:val="HeaderChar"/>
    <w:uiPriority w:val="99"/>
    <w:unhideWhenUsed/>
    <w:rsid w:val="00FD09AA"/>
    <w:pPr>
      <w:tabs>
        <w:tab w:val="center" w:pos="4680"/>
        <w:tab w:val="right" w:pos="9360"/>
      </w:tabs>
    </w:pPr>
  </w:style>
  <w:style w:type="character" w:customStyle="1" w:styleId="HeaderChar">
    <w:name w:val="Header Char"/>
    <w:basedOn w:val="DefaultParagraphFont"/>
    <w:link w:val="Header"/>
    <w:uiPriority w:val="99"/>
    <w:rsid w:val="00FD09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D09AA"/>
    <w:pPr>
      <w:tabs>
        <w:tab w:val="center" w:pos="4680"/>
        <w:tab w:val="right" w:pos="9360"/>
      </w:tabs>
    </w:pPr>
  </w:style>
  <w:style w:type="character" w:customStyle="1" w:styleId="FooterChar">
    <w:name w:val="Footer Char"/>
    <w:basedOn w:val="DefaultParagraphFont"/>
    <w:link w:val="Footer"/>
    <w:uiPriority w:val="99"/>
    <w:rsid w:val="00FD09A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193896">
      <w:bodyDiv w:val="1"/>
      <w:marLeft w:val="0"/>
      <w:marRight w:val="0"/>
      <w:marTop w:val="0"/>
      <w:marBottom w:val="0"/>
      <w:divBdr>
        <w:top w:val="none" w:sz="0" w:space="0" w:color="auto"/>
        <w:left w:val="none" w:sz="0" w:space="0" w:color="auto"/>
        <w:bottom w:val="none" w:sz="0" w:space="0" w:color="auto"/>
        <w:right w:val="none" w:sz="0" w:space="0" w:color="auto"/>
      </w:divBdr>
    </w:div>
    <w:div w:id="939802933">
      <w:bodyDiv w:val="1"/>
      <w:marLeft w:val="0"/>
      <w:marRight w:val="0"/>
      <w:marTop w:val="0"/>
      <w:marBottom w:val="0"/>
      <w:divBdr>
        <w:top w:val="none" w:sz="0" w:space="0" w:color="auto"/>
        <w:left w:val="none" w:sz="0" w:space="0" w:color="auto"/>
        <w:bottom w:val="none" w:sz="0" w:space="0" w:color="auto"/>
        <w:right w:val="none" w:sz="0" w:space="0" w:color="auto"/>
      </w:divBdr>
    </w:div>
    <w:div w:id="1715232482">
      <w:bodyDiv w:val="1"/>
      <w:marLeft w:val="0"/>
      <w:marRight w:val="0"/>
      <w:marTop w:val="0"/>
      <w:marBottom w:val="0"/>
      <w:divBdr>
        <w:top w:val="none" w:sz="0" w:space="0" w:color="auto"/>
        <w:left w:val="none" w:sz="0" w:space="0" w:color="auto"/>
        <w:bottom w:val="none" w:sz="0" w:space="0" w:color="auto"/>
        <w:right w:val="none" w:sz="0" w:space="0" w:color="auto"/>
      </w:divBdr>
    </w:div>
    <w:div w:id="207226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intbasemdl.af.mi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USAF_Admin</dc:creator>
  <cp:lastModifiedBy>POWELL, CHRISTOPHER W TSgt USAF AMC 421 CTS/EOO</cp:lastModifiedBy>
  <cp:revision>2</cp:revision>
  <cp:lastPrinted>2016-10-07T16:42:00Z</cp:lastPrinted>
  <dcterms:created xsi:type="dcterms:W3CDTF">2017-02-27T17:11:00Z</dcterms:created>
  <dcterms:modified xsi:type="dcterms:W3CDTF">2017-02-27T17:11:00Z</dcterms:modified>
</cp:coreProperties>
</file>