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A8342" w14:textId="77777777" w:rsidR="00134D4A" w:rsidRDefault="00134D4A" w:rsidP="00134D4A">
      <w:pPr>
        <w:pStyle w:val="Title"/>
        <w:ind w:left="720"/>
        <w:rPr>
          <w:smallCaps/>
          <w:noProof/>
          <w:szCs w:val="72"/>
        </w:rPr>
      </w:pPr>
      <w:r>
        <w:rPr>
          <w:smallCaps/>
          <w:noProof/>
          <w:sz w:val="28"/>
          <w:szCs w:val="28"/>
        </w:rPr>
        <w:drawing>
          <wp:anchor distT="0" distB="0" distL="114300" distR="114300" simplePos="0" relativeHeight="251659264" behindDoc="1" locked="0" layoutInCell="1" allowOverlap="1" wp14:anchorId="455A4D59" wp14:editId="34563130">
            <wp:simplePos x="0" y="0"/>
            <wp:positionH relativeFrom="column">
              <wp:posOffset>-47625</wp:posOffset>
            </wp:positionH>
            <wp:positionV relativeFrom="paragraph">
              <wp:posOffset>-152400</wp:posOffset>
            </wp:positionV>
            <wp:extent cx="1343025" cy="1343025"/>
            <wp:effectExtent l="0" t="0" r="0" b="0"/>
            <wp:wrapNone/>
            <wp:docPr id="4" name="Picture 1" descr="JB_EMBLEM_002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_EMBLEM_002_PNG.png"/>
                    <pic:cNvPicPr>
                      <a:picLocks noChangeAspect="1" noChangeArrowheads="1"/>
                    </pic:cNvPicPr>
                  </pic:nvPicPr>
                  <pic:blipFill>
                    <a:blip r:embed="rId8" cstate="print"/>
                    <a:srcRect/>
                    <a:stretch>
                      <a:fillRect/>
                    </a:stretch>
                  </pic:blipFill>
                  <pic:spPr bwMode="auto">
                    <a:xfrm>
                      <a:off x="0" y="0"/>
                      <a:ext cx="1343025" cy="1343025"/>
                    </a:xfrm>
                    <a:prstGeom prst="rect">
                      <a:avLst/>
                    </a:prstGeom>
                    <a:noFill/>
                    <a:ln w="9525">
                      <a:noFill/>
                      <a:miter lim="800000"/>
                      <a:headEnd/>
                      <a:tailEnd/>
                    </a:ln>
                  </pic:spPr>
                </pic:pic>
              </a:graphicData>
            </a:graphic>
          </wp:anchor>
        </w:drawing>
      </w:r>
    </w:p>
    <w:p w14:paraId="4CBA7615" w14:textId="77777777" w:rsidR="00134D4A" w:rsidRPr="006B7E01" w:rsidRDefault="00134D4A" w:rsidP="00134D4A">
      <w:pPr>
        <w:pStyle w:val="Title"/>
        <w:ind w:firstLine="720"/>
        <w:rPr>
          <w:smallCaps/>
          <w:szCs w:val="72"/>
        </w:rPr>
      </w:pPr>
      <w:r>
        <w:rPr>
          <w:smallCaps/>
          <w:noProof/>
        </w:rPr>
        <w:t>Press Release</w:t>
      </w:r>
    </w:p>
    <w:p w14:paraId="2850EE41" w14:textId="77777777" w:rsidR="00134D4A" w:rsidRDefault="00134D4A" w:rsidP="00134D4A">
      <w:pPr>
        <w:ind w:firstLine="720"/>
        <w:jc w:val="center"/>
        <w:rPr>
          <w:rFonts w:ascii="Arial" w:hAnsi="Arial"/>
          <w:b/>
          <w:smallCaps/>
          <w:sz w:val="32"/>
        </w:rPr>
      </w:pPr>
      <w:r>
        <w:rPr>
          <w:rFonts w:ascii="Arial" w:hAnsi="Arial"/>
          <w:b/>
          <w:smallCaps/>
          <w:sz w:val="32"/>
        </w:rPr>
        <w:t xml:space="preserve">  Joint Base McGuire-Dix-Lakehurst </w:t>
      </w:r>
    </w:p>
    <w:p w14:paraId="43D0F94C" w14:textId="77777777" w:rsidR="00134D4A" w:rsidRDefault="00134D4A" w:rsidP="00134D4A">
      <w:pPr>
        <w:jc w:val="center"/>
        <w:rPr>
          <w:rFonts w:ascii="Arial" w:hAnsi="Arial"/>
          <w:b/>
          <w:sz w:val="16"/>
        </w:rPr>
      </w:pPr>
    </w:p>
    <w:p w14:paraId="42F8AF9A" w14:textId="77777777" w:rsidR="00134D4A" w:rsidRPr="00B44D04" w:rsidRDefault="00134D4A" w:rsidP="00134D4A">
      <w:pPr>
        <w:jc w:val="center"/>
        <w:rPr>
          <w:rFonts w:ascii="Arial" w:hAnsi="Arial"/>
          <w:b/>
          <w:smallCaps/>
          <w:sz w:val="20"/>
          <w:szCs w:val="20"/>
        </w:rPr>
      </w:pPr>
      <w:r w:rsidRPr="00DB4123">
        <w:rPr>
          <w:rFonts w:ascii="Arial" w:hAnsi="Arial"/>
          <w:b/>
          <w:smallCaps/>
          <w:sz w:val="20"/>
          <w:szCs w:val="20"/>
        </w:rPr>
        <w:t xml:space="preserve">Office of Public Affairs, </w:t>
      </w:r>
      <w:r>
        <w:rPr>
          <w:rFonts w:ascii="Arial" w:hAnsi="Arial"/>
          <w:b/>
          <w:smallCaps/>
          <w:sz w:val="20"/>
          <w:szCs w:val="20"/>
        </w:rPr>
        <w:t xml:space="preserve">Joint Base </w:t>
      </w:r>
      <w:r w:rsidRPr="00DB4123">
        <w:rPr>
          <w:rFonts w:ascii="Arial" w:hAnsi="Arial"/>
          <w:b/>
          <w:smallCaps/>
          <w:sz w:val="20"/>
          <w:szCs w:val="20"/>
        </w:rPr>
        <w:t>McGuire</w:t>
      </w:r>
      <w:r>
        <w:rPr>
          <w:rFonts w:ascii="Arial" w:hAnsi="Arial"/>
          <w:b/>
          <w:smallCaps/>
          <w:sz w:val="20"/>
          <w:szCs w:val="20"/>
        </w:rPr>
        <w:t>-Dix-Lakehurst</w:t>
      </w:r>
      <w:r w:rsidRPr="00DB4123">
        <w:rPr>
          <w:rFonts w:ascii="Arial" w:hAnsi="Arial"/>
          <w:b/>
          <w:smallCaps/>
          <w:sz w:val="20"/>
          <w:szCs w:val="20"/>
        </w:rPr>
        <w:t>, New Jersey 08641</w:t>
      </w:r>
      <w:r>
        <w:rPr>
          <w:rFonts w:ascii="Arial" w:hAnsi="Arial"/>
          <w:b/>
          <w:smallCaps/>
          <w:sz w:val="20"/>
          <w:szCs w:val="20"/>
        </w:rPr>
        <w:t xml:space="preserve">   </w:t>
      </w:r>
      <w:r w:rsidR="003A5B85">
        <w:pict w14:anchorId="69A9E0D1">
          <v:rect id="_x0000_i1025" style="width:468pt;height:1.5pt" o:hralign="center" o:hrstd="t" o:hrnoshade="t" o:hr="t" fillcolor="navy" stroked="f"/>
        </w:pict>
      </w:r>
    </w:p>
    <w:p w14:paraId="59757C5D" w14:textId="27B86DAB" w:rsidR="00134D4A" w:rsidRDefault="00134D4A" w:rsidP="00134D4A">
      <w:pPr>
        <w:autoSpaceDE w:val="0"/>
        <w:autoSpaceDN w:val="0"/>
        <w:adjustRightInd w:val="0"/>
        <w:rPr>
          <w:rFonts w:ascii="Arial" w:hAnsi="Arial" w:cs="Arial"/>
          <w:b/>
          <w:bCs/>
          <w:smallCaps/>
          <w:sz w:val="18"/>
          <w:szCs w:val="18"/>
        </w:rPr>
      </w:pPr>
      <w:r w:rsidRPr="00657CFB">
        <w:rPr>
          <w:rFonts w:ascii="Arial" w:hAnsi="Arial"/>
          <w:b/>
          <w:smallCaps/>
          <w:sz w:val="18"/>
          <w:szCs w:val="18"/>
        </w:rPr>
        <w:t>MDL Public Affairs Office:  (609) 754-2104</w:t>
      </w:r>
      <w:r w:rsidRPr="00657CFB">
        <w:rPr>
          <w:b/>
          <w:sz w:val="18"/>
          <w:szCs w:val="18"/>
        </w:rPr>
        <w:tab/>
      </w:r>
      <w:r w:rsidRPr="00657CFB">
        <w:rPr>
          <w:b/>
          <w:sz w:val="18"/>
          <w:szCs w:val="18"/>
        </w:rPr>
        <w:tab/>
      </w:r>
      <w:r w:rsidRPr="00657CFB">
        <w:rPr>
          <w:b/>
          <w:sz w:val="18"/>
          <w:szCs w:val="18"/>
        </w:rPr>
        <w:tab/>
      </w:r>
      <w:r w:rsidRPr="00657CFB">
        <w:rPr>
          <w:b/>
          <w:sz w:val="18"/>
          <w:szCs w:val="18"/>
        </w:rPr>
        <w:tab/>
      </w:r>
      <w:r w:rsidRPr="00657CFB">
        <w:rPr>
          <w:b/>
          <w:sz w:val="18"/>
          <w:szCs w:val="18"/>
        </w:rPr>
        <w:tab/>
      </w:r>
      <w:r>
        <w:rPr>
          <w:b/>
          <w:sz w:val="18"/>
          <w:szCs w:val="18"/>
        </w:rPr>
        <w:t xml:space="preserve">               </w:t>
      </w:r>
      <w:r w:rsidRPr="00657CFB">
        <w:rPr>
          <w:b/>
          <w:sz w:val="18"/>
          <w:szCs w:val="18"/>
        </w:rPr>
        <w:t xml:space="preserve"> </w:t>
      </w:r>
      <w:r>
        <w:rPr>
          <w:b/>
          <w:sz w:val="18"/>
          <w:szCs w:val="18"/>
        </w:rPr>
        <w:t xml:space="preserve"> </w:t>
      </w:r>
      <w:r w:rsidRPr="00657CFB">
        <w:rPr>
          <w:rFonts w:ascii="Arial" w:hAnsi="Arial" w:cs="Arial"/>
          <w:b/>
          <w:bCs/>
          <w:smallCaps/>
          <w:sz w:val="18"/>
          <w:szCs w:val="18"/>
        </w:rPr>
        <w:t>Release No. 201</w:t>
      </w:r>
      <w:r>
        <w:rPr>
          <w:rFonts w:ascii="Arial" w:hAnsi="Arial" w:cs="Arial"/>
          <w:b/>
          <w:bCs/>
          <w:smallCaps/>
          <w:sz w:val="18"/>
          <w:szCs w:val="18"/>
        </w:rPr>
        <w:t>6</w:t>
      </w:r>
      <w:r w:rsidRPr="00657CFB">
        <w:rPr>
          <w:rFonts w:ascii="Arial" w:hAnsi="Arial" w:cs="Arial"/>
          <w:b/>
          <w:bCs/>
          <w:smallCaps/>
          <w:sz w:val="18"/>
          <w:szCs w:val="18"/>
        </w:rPr>
        <w:t>-</w:t>
      </w:r>
      <w:r w:rsidR="004C3777">
        <w:rPr>
          <w:rFonts w:ascii="Arial" w:hAnsi="Arial" w:cs="Arial"/>
          <w:b/>
          <w:bCs/>
          <w:smallCaps/>
          <w:sz w:val="18"/>
          <w:szCs w:val="18"/>
        </w:rPr>
        <w:t>1</w:t>
      </w:r>
      <w:r w:rsidR="00C05824">
        <w:rPr>
          <w:rFonts w:ascii="Arial" w:hAnsi="Arial" w:cs="Arial"/>
          <w:b/>
          <w:bCs/>
          <w:smallCaps/>
          <w:sz w:val="18"/>
          <w:szCs w:val="18"/>
        </w:rPr>
        <w:t>1</w:t>
      </w:r>
      <w:r>
        <w:rPr>
          <w:rFonts w:ascii="Arial" w:hAnsi="Arial" w:cs="Arial"/>
          <w:b/>
          <w:bCs/>
          <w:smallCaps/>
          <w:sz w:val="18"/>
          <w:szCs w:val="18"/>
        </w:rPr>
        <w:t>-</w:t>
      </w:r>
      <w:r w:rsidR="00B070F8">
        <w:rPr>
          <w:rFonts w:ascii="Arial" w:hAnsi="Arial" w:cs="Arial"/>
          <w:b/>
          <w:bCs/>
          <w:smallCaps/>
          <w:sz w:val="18"/>
          <w:szCs w:val="18"/>
        </w:rPr>
        <w:t>00</w:t>
      </w:r>
      <w:bookmarkStart w:id="0" w:name="_GoBack"/>
      <w:bookmarkEnd w:id="0"/>
      <w:r w:rsidR="00B070F8">
        <w:rPr>
          <w:rFonts w:ascii="Arial" w:hAnsi="Arial" w:cs="Arial"/>
          <w:b/>
          <w:bCs/>
          <w:smallCaps/>
          <w:sz w:val="18"/>
          <w:szCs w:val="18"/>
        </w:rPr>
        <w:t>1</w:t>
      </w:r>
    </w:p>
    <w:p w14:paraId="0B30D853" w14:textId="4DF7499B" w:rsidR="00134D4A" w:rsidRPr="00657CFB" w:rsidRDefault="00134D4A" w:rsidP="00134D4A">
      <w:pPr>
        <w:autoSpaceDE w:val="0"/>
        <w:autoSpaceDN w:val="0"/>
        <w:adjustRightInd w:val="0"/>
        <w:rPr>
          <w:rFonts w:ascii="Arial" w:hAnsi="Arial" w:cs="Arial"/>
          <w:b/>
          <w:bCs/>
          <w:smallCaps/>
          <w:sz w:val="18"/>
          <w:szCs w:val="18"/>
        </w:rPr>
      </w:pPr>
      <w:r w:rsidRPr="004C3777">
        <w:rPr>
          <w:rFonts w:ascii="Arial" w:hAnsi="Arial" w:cs="Arial"/>
          <w:b/>
          <w:bCs/>
          <w:smallCaps/>
          <w:sz w:val="20"/>
          <w:szCs w:val="20"/>
        </w:rPr>
        <w:t xml:space="preserve">Media Operations Cell: </w:t>
      </w:r>
      <w:r w:rsidRPr="004C3777">
        <w:rPr>
          <w:rFonts w:ascii="Arial" w:hAnsi="Arial" w:cs="Arial"/>
          <w:b/>
          <w:bCs/>
          <w:smallCaps/>
          <w:sz w:val="18"/>
          <w:szCs w:val="18"/>
        </w:rPr>
        <w:t xml:space="preserve">  (609) 491- 0100</w:t>
      </w:r>
      <w:r w:rsidR="00882B40" w:rsidRPr="004C3777">
        <w:rPr>
          <w:rFonts w:ascii="Arial" w:hAnsi="Arial" w:cs="Arial"/>
          <w:b/>
          <w:bCs/>
          <w:smallCaps/>
          <w:sz w:val="18"/>
          <w:szCs w:val="18"/>
        </w:rPr>
        <w:tab/>
      </w:r>
      <w:r w:rsidR="00882B40" w:rsidRPr="004C3777">
        <w:rPr>
          <w:rFonts w:ascii="Arial" w:hAnsi="Arial" w:cs="Arial"/>
          <w:b/>
          <w:bCs/>
          <w:smallCaps/>
          <w:sz w:val="18"/>
          <w:szCs w:val="18"/>
        </w:rPr>
        <w:tab/>
      </w:r>
      <w:r w:rsidR="00882B40" w:rsidRPr="004C3777">
        <w:rPr>
          <w:rFonts w:ascii="Arial" w:hAnsi="Arial" w:cs="Arial"/>
          <w:b/>
          <w:bCs/>
          <w:smallCaps/>
          <w:sz w:val="18"/>
          <w:szCs w:val="18"/>
        </w:rPr>
        <w:tab/>
      </w:r>
      <w:r w:rsidR="00882B40" w:rsidRPr="004C3777">
        <w:rPr>
          <w:rFonts w:ascii="Arial" w:hAnsi="Arial" w:cs="Arial"/>
          <w:b/>
          <w:bCs/>
          <w:smallCaps/>
          <w:sz w:val="18"/>
          <w:szCs w:val="18"/>
        </w:rPr>
        <w:tab/>
      </w:r>
      <w:r w:rsidR="00882B40" w:rsidRPr="004C3777">
        <w:rPr>
          <w:rFonts w:ascii="Arial" w:hAnsi="Arial" w:cs="Arial"/>
          <w:b/>
          <w:bCs/>
          <w:smallCaps/>
          <w:sz w:val="18"/>
          <w:szCs w:val="18"/>
        </w:rPr>
        <w:tab/>
        <w:t xml:space="preserve">             </w:t>
      </w:r>
      <w:r w:rsidR="00537C27">
        <w:rPr>
          <w:rFonts w:ascii="Arial" w:hAnsi="Arial" w:cs="Arial"/>
          <w:b/>
          <w:bCs/>
          <w:smallCaps/>
          <w:sz w:val="18"/>
          <w:szCs w:val="18"/>
        </w:rPr>
        <w:t xml:space="preserve">November </w:t>
      </w:r>
      <w:r w:rsidR="00310104">
        <w:rPr>
          <w:rFonts w:ascii="Arial" w:hAnsi="Arial" w:cs="Arial"/>
          <w:b/>
          <w:bCs/>
          <w:smallCaps/>
          <w:sz w:val="18"/>
          <w:szCs w:val="18"/>
        </w:rPr>
        <w:t>2</w:t>
      </w:r>
      <w:r w:rsidR="00E704A8">
        <w:rPr>
          <w:rFonts w:ascii="Arial" w:hAnsi="Arial" w:cs="Arial"/>
          <w:b/>
          <w:bCs/>
          <w:smallCaps/>
          <w:sz w:val="18"/>
          <w:szCs w:val="18"/>
        </w:rPr>
        <w:t>9</w:t>
      </w:r>
      <w:r w:rsidRPr="004C3777">
        <w:rPr>
          <w:rFonts w:ascii="Arial" w:hAnsi="Arial" w:cs="Arial"/>
          <w:b/>
          <w:bCs/>
          <w:smallCaps/>
          <w:sz w:val="18"/>
          <w:szCs w:val="18"/>
        </w:rPr>
        <w:t>, 2016</w:t>
      </w:r>
    </w:p>
    <w:p w14:paraId="6BE7A824" w14:textId="77777777" w:rsidR="00134D4A" w:rsidRDefault="00134D4A" w:rsidP="00134D4A">
      <w:pPr>
        <w:pStyle w:val="PlainText"/>
        <w:jc w:val="center"/>
        <w:rPr>
          <w:rFonts w:ascii="Arial" w:hAnsi="Arial" w:cs="Arial"/>
          <w:b/>
          <w:sz w:val="32"/>
          <w:szCs w:val="32"/>
        </w:rPr>
      </w:pPr>
    </w:p>
    <w:p w14:paraId="312A4B90" w14:textId="2046C269" w:rsidR="00134D4A" w:rsidRPr="001C407D" w:rsidRDefault="001C407D" w:rsidP="001C407D">
      <w:pPr>
        <w:pStyle w:val="PlainText"/>
        <w:jc w:val="center"/>
        <w:rPr>
          <w:rFonts w:ascii="Arial" w:hAnsi="Arial" w:cs="Arial"/>
          <w:b/>
          <w:sz w:val="32"/>
          <w:szCs w:val="32"/>
        </w:rPr>
      </w:pPr>
      <w:r>
        <w:rPr>
          <w:rFonts w:ascii="Arial" w:hAnsi="Arial" w:cs="Arial"/>
          <w:b/>
          <w:sz w:val="32"/>
          <w:szCs w:val="32"/>
        </w:rPr>
        <w:t xml:space="preserve">JB MDL </w:t>
      </w:r>
      <w:r w:rsidR="001908AB">
        <w:rPr>
          <w:rFonts w:ascii="Arial" w:hAnsi="Arial" w:cs="Arial"/>
          <w:b/>
          <w:sz w:val="32"/>
          <w:szCs w:val="32"/>
        </w:rPr>
        <w:t>to conduct PFC step-out sampling</w:t>
      </w:r>
      <w:r w:rsidR="00820F0E">
        <w:rPr>
          <w:rFonts w:ascii="Arial" w:hAnsi="Arial" w:cs="Arial"/>
          <w:b/>
          <w:sz w:val="32"/>
          <w:szCs w:val="32"/>
        </w:rPr>
        <w:t xml:space="preserve"> of groundwater, </w:t>
      </w:r>
      <w:r w:rsidR="004173DF">
        <w:rPr>
          <w:rFonts w:ascii="Arial" w:hAnsi="Arial" w:cs="Arial"/>
          <w:b/>
          <w:sz w:val="32"/>
          <w:szCs w:val="32"/>
        </w:rPr>
        <w:t>continues</w:t>
      </w:r>
      <w:r w:rsidR="00820F0E">
        <w:rPr>
          <w:rFonts w:ascii="Arial" w:hAnsi="Arial" w:cs="Arial"/>
          <w:b/>
          <w:sz w:val="32"/>
          <w:szCs w:val="32"/>
        </w:rPr>
        <w:t xml:space="preserve"> transition from PFC-containing AFFF</w:t>
      </w:r>
    </w:p>
    <w:p w14:paraId="3EA1AF1A" w14:textId="77777777" w:rsidR="00134D4A" w:rsidRPr="00FB4787" w:rsidRDefault="00134D4A" w:rsidP="00134D4A">
      <w:pPr>
        <w:pStyle w:val="PlainText"/>
        <w:rPr>
          <w:rFonts w:ascii="Arial" w:hAnsi="Arial" w:cs="Arial"/>
          <w:sz w:val="22"/>
          <w:szCs w:val="22"/>
        </w:rPr>
      </w:pPr>
    </w:p>
    <w:p w14:paraId="7318C6AA" w14:textId="095C6C11" w:rsidR="00042C2D" w:rsidRDefault="00134D4A" w:rsidP="00134D4A">
      <w:pPr>
        <w:pStyle w:val="PlainText"/>
        <w:rPr>
          <w:rFonts w:ascii="Arial" w:hAnsi="Arial" w:cs="Arial"/>
          <w:sz w:val="22"/>
          <w:szCs w:val="22"/>
        </w:rPr>
      </w:pPr>
      <w:r w:rsidRPr="00B9771D">
        <w:rPr>
          <w:rFonts w:ascii="Arial" w:hAnsi="Arial" w:cs="Arial"/>
          <w:b/>
          <w:sz w:val="22"/>
          <w:szCs w:val="22"/>
        </w:rPr>
        <w:t xml:space="preserve">JOINT BASE MCGUIRE-DIX-LAKEHURST, N.J. </w:t>
      </w:r>
      <w:r w:rsidRPr="00B9771D">
        <w:rPr>
          <w:rFonts w:ascii="Arial" w:hAnsi="Arial" w:cs="Arial"/>
          <w:sz w:val="22"/>
          <w:szCs w:val="22"/>
        </w:rPr>
        <w:t>–</w:t>
      </w:r>
      <w:r w:rsidR="004C3777">
        <w:rPr>
          <w:rFonts w:ascii="Arial" w:hAnsi="Arial" w:cs="Arial"/>
          <w:sz w:val="22"/>
          <w:szCs w:val="22"/>
        </w:rPr>
        <w:t xml:space="preserve"> </w:t>
      </w:r>
      <w:r w:rsidR="004173DF">
        <w:rPr>
          <w:rFonts w:ascii="Arial" w:hAnsi="Arial" w:cs="Arial"/>
          <w:sz w:val="22"/>
          <w:szCs w:val="22"/>
        </w:rPr>
        <w:t>Validated</w:t>
      </w:r>
      <w:r w:rsidR="00C05824">
        <w:rPr>
          <w:rFonts w:ascii="Arial" w:hAnsi="Arial" w:cs="Arial"/>
          <w:sz w:val="22"/>
          <w:szCs w:val="22"/>
        </w:rPr>
        <w:t xml:space="preserve"> ground water and surface water </w:t>
      </w:r>
      <w:r w:rsidR="00D87DE0">
        <w:rPr>
          <w:rFonts w:ascii="Arial" w:hAnsi="Arial" w:cs="Arial"/>
          <w:sz w:val="22"/>
          <w:szCs w:val="22"/>
        </w:rPr>
        <w:t>testing</w:t>
      </w:r>
      <w:r w:rsidR="00C05824">
        <w:rPr>
          <w:rFonts w:ascii="Arial" w:hAnsi="Arial" w:cs="Arial"/>
          <w:sz w:val="22"/>
          <w:szCs w:val="22"/>
        </w:rPr>
        <w:t xml:space="preserve"> results </w:t>
      </w:r>
      <w:r w:rsidR="00D87DE0">
        <w:rPr>
          <w:rFonts w:ascii="Arial" w:hAnsi="Arial" w:cs="Arial"/>
          <w:sz w:val="22"/>
          <w:szCs w:val="22"/>
        </w:rPr>
        <w:t xml:space="preserve">for </w:t>
      </w:r>
      <w:r w:rsidR="00D87DE0" w:rsidRPr="0057665A">
        <w:rPr>
          <w:rFonts w:ascii="Arial" w:hAnsi="Arial" w:cs="Arial"/>
          <w:sz w:val="22"/>
          <w:szCs w:val="22"/>
        </w:rPr>
        <w:t xml:space="preserve">possible </w:t>
      </w:r>
      <w:r w:rsidR="004B4AE6" w:rsidRPr="001C73D5">
        <w:rPr>
          <w:rFonts w:ascii="Arial" w:hAnsi="Arial" w:cs="Arial"/>
          <w:sz w:val="22"/>
          <w:szCs w:val="22"/>
        </w:rPr>
        <w:t xml:space="preserve">Perfluorooctanoic Acid </w:t>
      </w:r>
      <w:r w:rsidR="004B4AE6">
        <w:rPr>
          <w:rFonts w:ascii="Arial" w:hAnsi="Arial" w:cs="Arial"/>
          <w:sz w:val="22"/>
          <w:szCs w:val="22"/>
        </w:rPr>
        <w:t>(</w:t>
      </w:r>
      <w:r w:rsidR="004B4AE6" w:rsidRPr="0046756C">
        <w:rPr>
          <w:rFonts w:ascii="Arial" w:hAnsi="Arial" w:cs="Arial"/>
          <w:sz w:val="22"/>
          <w:szCs w:val="22"/>
        </w:rPr>
        <w:t>PFOA</w:t>
      </w:r>
      <w:r w:rsidR="004B4AE6">
        <w:rPr>
          <w:rFonts w:ascii="Arial" w:hAnsi="Arial" w:cs="Arial"/>
          <w:sz w:val="22"/>
          <w:szCs w:val="22"/>
        </w:rPr>
        <w:t xml:space="preserve">) and </w:t>
      </w:r>
      <w:r w:rsidR="00696E92" w:rsidRPr="001C73D5">
        <w:rPr>
          <w:rFonts w:ascii="Arial" w:hAnsi="Arial" w:cs="Arial"/>
          <w:sz w:val="22"/>
          <w:szCs w:val="22"/>
        </w:rPr>
        <w:t xml:space="preserve">Perfluorooctane Sulfanate </w:t>
      </w:r>
      <w:r w:rsidR="00696E92">
        <w:rPr>
          <w:rFonts w:ascii="Arial" w:hAnsi="Arial" w:cs="Arial"/>
          <w:sz w:val="22"/>
          <w:szCs w:val="22"/>
        </w:rPr>
        <w:t>(</w:t>
      </w:r>
      <w:r w:rsidR="00696E92" w:rsidRPr="0046756C">
        <w:rPr>
          <w:rFonts w:ascii="Arial" w:hAnsi="Arial" w:cs="Arial"/>
          <w:sz w:val="22"/>
          <w:szCs w:val="22"/>
        </w:rPr>
        <w:t>PFOS</w:t>
      </w:r>
      <w:r w:rsidR="00696E92">
        <w:rPr>
          <w:rFonts w:ascii="Arial" w:hAnsi="Arial" w:cs="Arial"/>
          <w:sz w:val="22"/>
          <w:szCs w:val="22"/>
        </w:rPr>
        <w:t>)</w:t>
      </w:r>
      <w:r w:rsidR="00D87DE0" w:rsidRPr="0057665A">
        <w:rPr>
          <w:rFonts w:ascii="Arial" w:hAnsi="Arial" w:cs="Arial"/>
          <w:sz w:val="22"/>
          <w:szCs w:val="22"/>
        </w:rPr>
        <w:t xml:space="preserve"> </w:t>
      </w:r>
      <w:r w:rsidR="00C05824">
        <w:rPr>
          <w:rFonts w:ascii="Arial" w:hAnsi="Arial" w:cs="Arial"/>
          <w:sz w:val="22"/>
          <w:szCs w:val="22"/>
        </w:rPr>
        <w:t>that were collected by Air Force Civil Engineer Center officials at 21 sites at JB MDL have been received.</w:t>
      </w:r>
    </w:p>
    <w:p w14:paraId="26254C5A" w14:textId="77777777" w:rsidR="00F15312" w:rsidRDefault="00F15312" w:rsidP="00134D4A">
      <w:pPr>
        <w:pStyle w:val="PlainText"/>
        <w:rPr>
          <w:rFonts w:ascii="Arial" w:hAnsi="Arial" w:cs="Arial"/>
          <w:sz w:val="22"/>
          <w:szCs w:val="22"/>
        </w:rPr>
      </w:pPr>
    </w:p>
    <w:p w14:paraId="0A473A57" w14:textId="3DF622AE" w:rsidR="00F15312" w:rsidRDefault="00F15312" w:rsidP="00134D4A">
      <w:pPr>
        <w:pStyle w:val="PlainText"/>
        <w:rPr>
          <w:rFonts w:ascii="Arial" w:hAnsi="Arial" w:cs="Arial"/>
          <w:sz w:val="22"/>
          <w:szCs w:val="22"/>
        </w:rPr>
      </w:pPr>
      <w:r>
        <w:rPr>
          <w:rFonts w:ascii="Arial" w:hAnsi="Arial" w:cs="Arial"/>
          <w:sz w:val="22"/>
          <w:szCs w:val="22"/>
        </w:rPr>
        <w:t>Based on</w:t>
      </w:r>
      <w:r w:rsidR="00266E46">
        <w:rPr>
          <w:rFonts w:ascii="Arial" w:hAnsi="Arial" w:cs="Arial"/>
          <w:sz w:val="22"/>
          <w:szCs w:val="22"/>
        </w:rPr>
        <w:t xml:space="preserve"> the initial review of the sampling results</w:t>
      </w:r>
      <w:r>
        <w:rPr>
          <w:rFonts w:ascii="Arial" w:hAnsi="Arial" w:cs="Arial"/>
          <w:sz w:val="22"/>
          <w:szCs w:val="22"/>
        </w:rPr>
        <w:t xml:space="preserve"> and ground water flow paths, there are four </w:t>
      </w:r>
      <w:r w:rsidR="00266E46">
        <w:rPr>
          <w:rFonts w:ascii="Arial" w:hAnsi="Arial" w:cs="Arial"/>
          <w:sz w:val="22"/>
          <w:szCs w:val="22"/>
        </w:rPr>
        <w:t xml:space="preserve">sites where additional sampling </w:t>
      </w:r>
      <w:r w:rsidR="004A1B89">
        <w:rPr>
          <w:rFonts w:ascii="Arial" w:hAnsi="Arial" w:cs="Arial"/>
          <w:sz w:val="22"/>
          <w:szCs w:val="22"/>
        </w:rPr>
        <w:t>will be accomplished</w:t>
      </w:r>
      <w:r w:rsidR="00266E46">
        <w:rPr>
          <w:rFonts w:ascii="Arial" w:hAnsi="Arial" w:cs="Arial"/>
          <w:sz w:val="22"/>
          <w:szCs w:val="22"/>
        </w:rPr>
        <w:t xml:space="preserve"> </w:t>
      </w:r>
      <w:r>
        <w:rPr>
          <w:rFonts w:ascii="Arial" w:hAnsi="Arial" w:cs="Arial"/>
          <w:sz w:val="22"/>
          <w:szCs w:val="22"/>
        </w:rPr>
        <w:t>to</w:t>
      </w:r>
      <w:r w:rsidR="004A1B89">
        <w:rPr>
          <w:rFonts w:ascii="Arial" w:hAnsi="Arial" w:cs="Arial"/>
          <w:sz w:val="22"/>
          <w:szCs w:val="22"/>
        </w:rPr>
        <w:t xml:space="preserve"> evaluate the potential for off-base impacts</w:t>
      </w:r>
      <w:r>
        <w:rPr>
          <w:rFonts w:ascii="Arial" w:hAnsi="Arial" w:cs="Arial"/>
          <w:sz w:val="22"/>
          <w:szCs w:val="22"/>
        </w:rPr>
        <w:t>, base officials announced.</w:t>
      </w:r>
      <w:r w:rsidR="00534C8E" w:rsidRPr="00534C8E">
        <w:rPr>
          <w:rFonts w:ascii="Arial" w:hAnsi="Arial" w:cs="Arial"/>
          <w:sz w:val="22"/>
          <w:szCs w:val="22"/>
        </w:rPr>
        <w:t xml:space="preserve"> </w:t>
      </w:r>
      <w:r w:rsidR="00534C8E">
        <w:rPr>
          <w:rFonts w:ascii="Arial" w:hAnsi="Arial" w:cs="Arial"/>
          <w:sz w:val="22"/>
          <w:szCs w:val="22"/>
        </w:rPr>
        <w:t>A contract has been awarded to conduct the additional sampling.</w:t>
      </w:r>
    </w:p>
    <w:p w14:paraId="6995C21E" w14:textId="77777777" w:rsidR="00F15312" w:rsidRDefault="00F15312" w:rsidP="00134D4A">
      <w:pPr>
        <w:pStyle w:val="PlainText"/>
        <w:rPr>
          <w:rFonts w:ascii="Arial" w:hAnsi="Arial" w:cs="Arial"/>
          <w:sz w:val="22"/>
          <w:szCs w:val="22"/>
        </w:rPr>
      </w:pPr>
    </w:p>
    <w:p w14:paraId="7FEEE186" w14:textId="04A9FD6A" w:rsidR="00F15312" w:rsidRDefault="00F15312" w:rsidP="00134D4A">
      <w:pPr>
        <w:pStyle w:val="PlainText"/>
        <w:rPr>
          <w:rFonts w:ascii="Arial" w:hAnsi="Arial" w:cs="Arial"/>
          <w:sz w:val="22"/>
          <w:szCs w:val="22"/>
        </w:rPr>
      </w:pPr>
      <w:r>
        <w:rPr>
          <w:rFonts w:ascii="Arial" w:hAnsi="Arial" w:cs="Arial"/>
          <w:sz w:val="22"/>
          <w:szCs w:val="22"/>
        </w:rPr>
        <w:t>The areas planned for step-out sampling are:</w:t>
      </w:r>
    </w:p>
    <w:p w14:paraId="4FFBA9B2" w14:textId="64B26D14" w:rsidR="00F15312" w:rsidRDefault="009F48DB" w:rsidP="00F15312">
      <w:pPr>
        <w:pStyle w:val="PlainText"/>
        <w:numPr>
          <w:ilvl w:val="0"/>
          <w:numId w:val="1"/>
        </w:numPr>
        <w:rPr>
          <w:rFonts w:ascii="Arial" w:hAnsi="Arial" w:cs="Arial"/>
          <w:sz w:val="22"/>
          <w:szCs w:val="22"/>
        </w:rPr>
      </w:pPr>
      <w:r>
        <w:rPr>
          <w:rFonts w:ascii="Arial" w:hAnsi="Arial" w:cs="Arial"/>
          <w:sz w:val="22"/>
          <w:szCs w:val="22"/>
        </w:rPr>
        <w:t>Old Fire Station, B</w:t>
      </w:r>
      <w:r w:rsidR="00C7336E">
        <w:rPr>
          <w:rFonts w:ascii="Arial" w:hAnsi="Arial" w:cs="Arial"/>
          <w:sz w:val="22"/>
          <w:szCs w:val="22"/>
        </w:rPr>
        <w:t>ldg.</w:t>
      </w:r>
      <w:r>
        <w:rPr>
          <w:rFonts w:ascii="Arial" w:hAnsi="Arial" w:cs="Arial"/>
          <w:sz w:val="22"/>
          <w:szCs w:val="22"/>
        </w:rPr>
        <w:t xml:space="preserve"> 2502</w:t>
      </w:r>
      <w:r w:rsidR="001245D7">
        <w:rPr>
          <w:rFonts w:ascii="Arial" w:hAnsi="Arial" w:cs="Arial"/>
          <w:sz w:val="22"/>
          <w:szCs w:val="22"/>
        </w:rPr>
        <w:t xml:space="preserve"> (McGuire PFC Area 4)</w:t>
      </w:r>
      <w:r>
        <w:rPr>
          <w:rFonts w:ascii="Arial" w:hAnsi="Arial" w:cs="Arial"/>
          <w:sz w:val="22"/>
          <w:szCs w:val="22"/>
        </w:rPr>
        <w:t xml:space="preserve">, which is in the northeastern portion of </w:t>
      </w:r>
      <w:r w:rsidR="006F0587">
        <w:rPr>
          <w:rFonts w:ascii="Arial" w:hAnsi="Arial" w:cs="Arial"/>
          <w:sz w:val="22"/>
          <w:szCs w:val="22"/>
        </w:rPr>
        <w:t>JB MDL-</w:t>
      </w:r>
      <w:r>
        <w:rPr>
          <w:rFonts w:ascii="Arial" w:hAnsi="Arial" w:cs="Arial"/>
          <w:sz w:val="22"/>
          <w:szCs w:val="22"/>
        </w:rPr>
        <w:t>McGuire</w:t>
      </w:r>
      <w:r w:rsidR="00B070F8">
        <w:rPr>
          <w:rFonts w:ascii="Arial" w:hAnsi="Arial" w:cs="Arial"/>
          <w:sz w:val="22"/>
          <w:szCs w:val="22"/>
        </w:rPr>
        <w:t>;</w:t>
      </w:r>
    </w:p>
    <w:p w14:paraId="1EEE3556" w14:textId="3FE8325C" w:rsidR="00F15312" w:rsidRDefault="009F48DB" w:rsidP="00F15312">
      <w:pPr>
        <w:pStyle w:val="PlainText"/>
        <w:numPr>
          <w:ilvl w:val="0"/>
          <w:numId w:val="1"/>
        </w:numPr>
        <w:rPr>
          <w:rFonts w:ascii="Arial" w:hAnsi="Arial" w:cs="Arial"/>
          <w:sz w:val="22"/>
          <w:szCs w:val="22"/>
        </w:rPr>
      </w:pPr>
      <w:r>
        <w:rPr>
          <w:rFonts w:ascii="Arial" w:hAnsi="Arial" w:cs="Arial"/>
          <w:sz w:val="22"/>
          <w:szCs w:val="22"/>
        </w:rPr>
        <w:t>Waste Water Treatment Plant Land Application Area</w:t>
      </w:r>
      <w:r w:rsidR="001245D7">
        <w:rPr>
          <w:rFonts w:ascii="Arial" w:hAnsi="Arial" w:cs="Arial"/>
          <w:sz w:val="22"/>
          <w:szCs w:val="22"/>
        </w:rPr>
        <w:t xml:space="preserve"> (Dix PFC Area 14)</w:t>
      </w:r>
      <w:r>
        <w:rPr>
          <w:rFonts w:ascii="Arial" w:hAnsi="Arial" w:cs="Arial"/>
          <w:sz w:val="22"/>
          <w:szCs w:val="22"/>
        </w:rPr>
        <w:t xml:space="preserve">, which is in the southwestern portion of </w:t>
      </w:r>
      <w:r w:rsidR="00AE275D">
        <w:rPr>
          <w:rFonts w:ascii="Arial" w:hAnsi="Arial" w:cs="Arial"/>
          <w:sz w:val="22"/>
          <w:szCs w:val="22"/>
        </w:rPr>
        <w:t>JB MDL-</w:t>
      </w:r>
      <w:r>
        <w:rPr>
          <w:rFonts w:ascii="Arial" w:hAnsi="Arial" w:cs="Arial"/>
          <w:sz w:val="22"/>
          <w:szCs w:val="22"/>
        </w:rPr>
        <w:t>Dix</w:t>
      </w:r>
      <w:r w:rsidR="00B070F8">
        <w:rPr>
          <w:rFonts w:ascii="Arial" w:hAnsi="Arial" w:cs="Arial"/>
          <w:sz w:val="22"/>
          <w:szCs w:val="22"/>
        </w:rPr>
        <w:t>;</w:t>
      </w:r>
    </w:p>
    <w:p w14:paraId="36541EF0" w14:textId="781F2C76" w:rsidR="00C7336E" w:rsidRDefault="002F5F30" w:rsidP="002F5F30">
      <w:pPr>
        <w:pStyle w:val="PlainText"/>
        <w:numPr>
          <w:ilvl w:val="0"/>
          <w:numId w:val="1"/>
        </w:numPr>
        <w:rPr>
          <w:rFonts w:ascii="Arial" w:hAnsi="Arial" w:cs="Arial"/>
          <w:sz w:val="22"/>
          <w:szCs w:val="22"/>
        </w:rPr>
      </w:pPr>
      <w:r w:rsidRPr="002F5F30">
        <w:rPr>
          <w:rFonts w:ascii="Arial" w:hAnsi="Arial" w:cs="Arial"/>
          <w:sz w:val="22"/>
          <w:szCs w:val="22"/>
        </w:rPr>
        <w:t>Old Firefighting School (AT014)</w:t>
      </w:r>
      <w:r w:rsidR="001245D7">
        <w:rPr>
          <w:rFonts w:ascii="Arial" w:hAnsi="Arial" w:cs="Arial"/>
          <w:sz w:val="22"/>
          <w:szCs w:val="22"/>
        </w:rPr>
        <w:t xml:space="preserve"> (</w:t>
      </w:r>
      <w:r w:rsidR="001245D7" w:rsidRPr="002F5F30">
        <w:rPr>
          <w:rFonts w:ascii="Arial" w:hAnsi="Arial" w:cs="Arial"/>
          <w:sz w:val="22"/>
          <w:szCs w:val="22"/>
        </w:rPr>
        <w:t>Lakehurst PFC Area 17</w:t>
      </w:r>
      <w:r w:rsidR="001245D7">
        <w:rPr>
          <w:rFonts w:ascii="Arial" w:hAnsi="Arial" w:cs="Arial"/>
          <w:sz w:val="22"/>
          <w:szCs w:val="22"/>
        </w:rPr>
        <w:t>)</w:t>
      </w:r>
      <w:r w:rsidRPr="002F5F30">
        <w:rPr>
          <w:rFonts w:ascii="Arial" w:hAnsi="Arial" w:cs="Arial"/>
          <w:sz w:val="22"/>
          <w:szCs w:val="22"/>
        </w:rPr>
        <w:t xml:space="preserve">, which is in the northeastern portion of </w:t>
      </w:r>
      <w:r>
        <w:rPr>
          <w:rFonts w:ascii="Arial" w:hAnsi="Arial" w:cs="Arial"/>
          <w:sz w:val="22"/>
          <w:szCs w:val="22"/>
        </w:rPr>
        <w:t>JB MDL-</w:t>
      </w:r>
      <w:r w:rsidRPr="002F5F30">
        <w:rPr>
          <w:rFonts w:ascii="Arial" w:hAnsi="Arial" w:cs="Arial"/>
          <w:sz w:val="22"/>
          <w:szCs w:val="22"/>
        </w:rPr>
        <w:t>Lakehurst</w:t>
      </w:r>
      <w:r w:rsidR="00B070F8">
        <w:rPr>
          <w:rFonts w:ascii="Arial" w:hAnsi="Arial" w:cs="Arial"/>
          <w:sz w:val="22"/>
          <w:szCs w:val="22"/>
        </w:rPr>
        <w:t>; and</w:t>
      </w:r>
    </w:p>
    <w:p w14:paraId="62540487" w14:textId="26EC2D45" w:rsidR="00F15312" w:rsidRPr="002F5F30" w:rsidRDefault="002F5F30" w:rsidP="002F5F30">
      <w:pPr>
        <w:pStyle w:val="PlainText"/>
        <w:numPr>
          <w:ilvl w:val="0"/>
          <w:numId w:val="1"/>
        </w:numPr>
        <w:rPr>
          <w:rFonts w:ascii="Arial" w:hAnsi="Arial" w:cs="Arial"/>
          <w:sz w:val="22"/>
          <w:szCs w:val="22"/>
        </w:rPr>
      </w:pPr>
      <w:r>
        <w:rPr>
          <w:rFonts w:ascii="Arial" w:hAnsi="Arial" w:cs="Arial"/>
          <w:sz w:val="22"/>
          <w:szCs w:val="22"/>
        </w:rPr>
        <w:t>Former Naval Air Training Technical Center (AT016)</w:t>
      </w:r>
      <w:r w:rsidR="001245D7">
        <w:rPr>
          <w:rFonts w:ascii="Arial" w:hAnsi="Arial" w:cs="Arial"/>
          <w:sz w:val="22"/>
          <w:szCs w:val="22"/>
        </w:rPr>
        <w:t xml:space="preserve"> (Lakehurst PFC Area 18)</w:t>
      </w:r>
      <w:r>
        <w:rPr>
          <w:rFonts w:ascii="Arial" w:hAnsi="Arial" w:cs="Arial"/>
          <w:sz w:val="22"/>
          <w:szCs w:val="22"/>
        </w:rPr>
        <w:t>, which is in the southeastern portion of JB MDL-Lakehurst</w:t>
      </w:r>
      <w:r w:rsidR="00B070F8">
        <w:rPr>
          <w:rFonts w:ascii="Arial" w:hAnsi="Arial" w:cs="Arial"/>
          <w:sz w:val="22"/>
          <w:szCs w:val="22"/>
        </w:rPr>
        <w:t>.</w:t>
      </w:r>
    </w:p>
    <w:p w14:paraId="39E6A9F3" w14:textId="77777777" w:rsidR="00C05824" w:rsidRDefault="00C05824" w:rsidP="00134D4A">
      <w:pPr>
        <w:pStyle w:val="PlainText"/>
        <w:rPr>
          <w:rFonts w:ascii="Arial" w:hAnsi="Arial" w:cs="Arial"/>
          <w:sz w:val="22"/>
          <w:szCs w:val="22"/>
        </w:rPr>
      </w:pPr>
    </w:p>
    <w:p w14:paraId="7378A8F8" w14:textId="5D636CA9" w:rsidR="00584151" w:rsidRDefault="00584151" w:rsidP="00584151">
      <w:pPr>
        <w:pStyle w:val="PlainText"/>
        <w:rPr>
          <w:rFonts w:ascii="Arial" w:hAnsi="Arial" w:cs="Arial"/>
          <w:sz w:val="22"/>
          <w:szCs w:val="22"/>
        </w:rPr>
      </w:pPr>
      <w:r>
        <w:rPr>
          <w:rFonts w:ascii="Arial" w:hAnsi="Arial" w:cs="Arial"/>
          <w:sz w:val="22"/>
          <w:szCs w:val="22"/>
        </w:rPr>
        <w:t>The sampling effort included approximately 160 groundwater samples and 30 surface water samples</w:t>
      </w:r>
      <w:r w:rsidR="007B0F21">
        <w:rPr>
          <w:rFonts w:ascii="Arial" w:hAnsi="Arial" w:cs="Arial"/>
          <w:sz w:val="22"/>
          <w:szCs w:val="22"/>
        </w:rPr>
        <w:t>,</w:t>
      </w:r>
      <w:r>
        <w:rPr>
          <w:rFonts w:ascii="Arial" w:hAnsi="Arial" w:cs="Arial"/>
          <w:sz w:val="22"/>
          <w:szCs w:val="22"/>
        </w:rPr>
        <w:t xml:space="preserve"> </w:t>
      </w:r>
      <w:r w:rsidR="007B0F21">
        <w:rPr>
          <w:rFonts w:ascii="Arial" w:hAnsi="Arial" w:cs="Arial"/>
          <w:sz w:val="22"/>
          <w:szCs w:val="22"/>
        </w:rPr>
        <w:t>which</w:t>
      </w:r>
      <w:r w:rsidR="00F92F92">
        <w:rPr>
          <w:rFonts w:ascii="Arial" w:hAnsi="Arial" w:cs="Arial"/>
          <w:sz w:val="22"/>
          <w:szCs w:val="22"/>
        </w:rPr>
        <w:t xml:space="preserve"> </w:t>
      </w:r>
      <w:r>
        <w:rPr>
          <w:rFonts w:ascii="Arial" w:hAnsi="Arial" w:cs="Arial"/>
          <w:sz w:val="22"/>
          <w:szCs w:val="22"/>
        </w:rPr>
        <w:t xml:space="preserve">were collected as part of a base-wide site inspection (SI) for </w:t>
      </w:r>
      <w:r w:rsidR="00696E92" w:rsidRPr="0046756C">
        <w:rPr>
          <w:rFonts w:ascii="Arial" w:hAnsi="Arial" w:cs="Arial"/>
          <w:sz w:val="22"/>
          <w:szCs w:val="22"/>
        </w:rPr>
        <w:t>PFOA and PFOS</w:t>
      </w:r>
      <w:r>
        <w:rPr>
          <w:rFonts w:ascii="Arial" w:hAnsi="Arial" w:cs="Arial"/>
          <w:sz w:val="22"/>
          <w:szCs w:val="22"/>
        </w:rPr>
        <w:t>. A full draft SI report is expected in March 2017.</w:t>
      </w:r>
    </w:p>
    <w:p w14:paraId="1F72000D" w14:textId="77777777" w:rsidR="00584151" w:rsidRDefault="00584151" w:rsidP="00F15312">
      <w:pPr>
        <w:pStyle w:val="PlainText"/>
        <w:rPr>
          <w:rFonts w:ascii="Arial" w:hAnsi="Arial" w:cs="Arial"/>
          <w:sz w:val="22"/>
          <w:szCs w:val="22"/>
        </w:rPr>
      </w:pPr>
    </w:p>
    <w:p w14:paraId="00B378C2" w14:textId="1233F3E0" w:rsidR="00F15312" w:rsidRDefault="00F15312" w:rsidP="00F15312">
      <w:pPr>
        <w:pStyle w:val="PlainText"/>
        <w:rPr>
          <w:rFonts w:ascii="Arial" w:hAnsi="Arial" w:cs="Arial"/>
          <w:sz w:val="22"/>
          <w:szCs w:val="22"/>
        </w:rPr>
      </w:pPr>
      <w:r>
        <w:rPr>
          <w:rFonts w:ascii="Arial" w:hAnsi="Arial" w:cs="Arial"/>
          <w:sz w:val="22"/>
          <w:szCs w:val="22"/>
        </w:rPr>
        <w:t xml:space="preserve">Base officials </w:t>
      </w:r>
      <w:r w:rsidR="00534C8E">
        <w:rPr>
          <w:rFonts w:ascii="Arial" w:hAnsi="Arial" w:cs="Arial"/>
          <w:sz w:val="22"/>
          <w:szCs w:val="22"/>
        </w:rPr>
        <w:t>will continue their close</w:t>
      </w:r>
      <w:r>
        <w:rPr>
          <w:rFonts w:ascii="Arial" w:hAnsi="Arial" w:cs="Arial"/>
          <w:sz w:val="22"/>
          <w:szCs w:val="22"/>
        </w:rPr>
        <w:t xml:space="preserve"> coordinati</w:t>
      </w:r>
      <w:r w:rsidR="00534C8E">
        <w:rPr>
          <w:rFonts w:ascii="Arial" w:hAnsi="Arial" w:cs="Arial"/>
          <w:sz w:val="22"/>
          <w:szCs w:val="22"/>
        </w:rPr>
        <w:t>on</w:t>
      </w:r>
      <w:r>
        <w:rPr>
          <w:rFonts w:ascii="Arial" w:hAnsi="Arial" w:cs="Arial"/>
          <w:sz w:val="22"/>
          <w:szCs w:val="22"/>
        </w:rPr>
        <w:t xml:space="preserve"> </w:t>
      </w:r>
      <w:r w:rsidR="00C7336E">
        <w:rPr>
          <w:rFonts w:ascii="Arial" w:hAnsi="Arial" w:cs="Arial"/>
          <w:sz w:val="22"/>
          <w:szCs w:val="22"/>
        </w:rPr>
        <w:t xml:space="preserve">with </w:t>
      </w:r>
      <w:r w:rsidR="004173DF">
        <w:rPr>
          <w:rFonts w:ascii="Arial" w:hAnsi="Arial" w:cs="Arial"/>
          <w:sz w:val="22"/>
          <w:szCs w:val="22"/>
        </w:rPr>
        <w:t>Environmental Protection Agency (EPA) officials</w:t>
      </w:r>
      <w:r>
        <w:rPr>
          <w:rFonts w:ascii="Arial" w:hAnsi="Arial" w:cs="Arial"/>
          <w:sz w:val="22"/>
          <w:szCs w:val="22"/>
        </w:rPr>
        <w:t xml:space="preserve"> and state regulators</w:t>
      </w:r>
      <w:r w:rsidR="00D87DE0">
        <w:rPr>
          <w:rFonts w:ascii="Arial" w:hAnsi="Arial" w:cs="Arial"/>
          <w:sz w:val="22"/>
          <w:szCs w:val="22"/>
        </w:rPr>
        <w:t xml:space="preserve"> </w:t>
      </w:r>
      <w:r>
        <w:rPr>
          <w:rFonts w:ascii="Arial" w:hAnsi="Arial" w:cs="Arial"/>
          <w:sz w:val="22"/>
          <w:szCs w:val="22"/>
        </w:rPr>
        <w:t xml:space="preserve">to determine if </w:t>
      </w:r>
      <w:r w:rsidR="00696E92" w:rsidRPr="0046756C">
        <w:rPr>
          <w:rFonts w:ascii="Arial" w:hAnsi="Arial" w:cs="Arial"/>
          <w:sz w:val="22"/>
          <w:szCs w:val="22"/>
        </w:rPr>
        <w:t>PFOA and PFOS</w:t>
      </w:r>
      <w:r w:rsidR="00696E92">
        <w:rPr>
          <w:rFonts w:ascii="Arial" w:hAnsi="Arial" w:cs="Arial"/>
          <w:sz w:val="22"/>
          <w:szCs w:val="22"/>
        </w:rPr>
        <w:t xml:space="preserve"> </w:t>
      </w:r>
      <w:r>
        <w:rPr>
          <w:rFonts w:ascii="Arial" w:hAnsi="Arial" w:cs="Arial"/>
          <w:sz w:val="22"/>
          <w:szCs w:val="22"/>
        </w:rPr>
        <w:t xml:space="preserve">are a risk to off-base drinking water supplies. The investigation effort follows established federal environmental response guidelines. </w:t>
      </w:r>
    </w:p>
    <w:p w14:paraId="2F699630" w14:textId="77777777" w:rsidR="00F15312" w:rsidRDefault="00F15312" w:rsidP="00134D4A">
      <w:pPr>
        <w:pStyle w:val="PlainText"/>
        <w:rPr>
          <w:rFonts w:ascii="Arial" w:hAnsi="Arial" w:cs="Arial"/>
          <w:sz w:val="22"/>
          <w:szCs w:val="22"/>
        </w:rPr>
      </w:pPr>
    </w:p>
    <w:p w14:paraId="54871799" w14:textId="2295CA37" w:rsidR="00C40A57" w:rsidRPr="00E02F3F" w:rsidRDefault="0046756C" w:rsidP="00134D4A">
      <w:pPr>
        <w:pStyle w:val="PlainText"/>
        <w:rPr>
          <w:rFonts w:ascii="Arial" w:hAnsi="Arial" w:cs="Arial"/>
          <w:sz w:val="22"/>
          <w:szCs w:val="22"/>
        </w:rPr>
      </w:pPr>
      <w:r w:rsidRPr="0046756C">
        <w:rPr>
          <w:rFonts w:ascii="Arial" w:hAnsi="Arial" w:cs="Arial"/>
          <w:sz w:val="22"/>
          <w:szCs w:val="22"/>
        </w:rPr>
        <w:t xml:space="preserve">There are currently no federal regulatory standards </w:t>
      </w:r>
      <w:r w:rsidR="00EF318C">
        <w:rPr>
          <w:rFonts w:ascii="Arial" w:hAnsi="Arial" w:cs="Arial"/>
          <w:sz w:val="22"/>
          <w:szCs w:val="22"/>
        </w:rPr>
        <w:t xml:space="preserve">that have </w:t>
      </w:r>
      <w:r w:rsidRPr="0046756C">
        <w:rPr>
          <w:rFonts w:ascii="Arial" w:hAnsi="Arial" w:cs="Arial"/>
          <w:sz w:val="22"/>
          <w:szCs w:val="22"/>
        </w:rPr>
        <w:t xml:space="preserve">been issued for PFCs. In May 2016, </w:t>
      </w:r>
      <w:r w:rsidR="00C7336E">
        <w:rPr>
          <w:rFonts w:ascii="Arial" w:hAnsi="Arial" w:cs="Arial"/>
          <w:sz w:val="22"/>
          <w:szCs w:val="22"/>
        </w:rPr>
        <w:t xml:space="preserve">the </w:t>
      </w:r>
      <w:r w:rsidRPr="0046756C">
        <w:rPr>
          <w:rFonts w:ascii="Arial" w:hAnsi="Arial" w:cs="Arial"/>
          <w:sz w:val="22"/>
          <w:szCs w:val="22"/>
        </w:rPr>
        <w:t>EPA established lifetime</w:t>
      </w:r>
      <w:r w:rsidR="00C7336E">
        <w:rPr>
          <w:rFonts w:ascii="Arial" w:hAnsi="Arial" w:cs="Arial"/>
          <w:sz w:val="22"/>
          <w:szCs w:val="22"/>
        </w:rPr>
        <w:t xml:space="preserve"> health advisory</w:t>
      </w:r>
      <w:r w:rsidRPr="0046756C">
        <w:rPr>
          <w:rFonts w:ascii="Arial" w:hAnsi="Arial" w:cs="Arial"/>
          <w:sz w:val="22"/>
          <w:szCs w:val="22"/>
        </w:rPr>
        <w:t xml:space="preserve"> levels of 70 </w:t>
      </w:r>
      <w:r w:rsidR="00B070F8">
        <w:rPr>
          <w:rFonts w:ascii="Arial" w:hAnsi="Arial" w:cs="Arial"/>
          <w:sz w:val="22"/>
          <w:szCs w:val="22"/>
        </w:rPr>
        <w:t>parts per trillion (</w:t>
      </w:r>
      <w:proofErr w:type="spellStart"/>
      <w:r w:rsidRPr="0046756C">
        <w:rPr>
          <w:rFonts w:ascii="Arial" w:hAnsi="Arial" w:cs="Arial"/>
          <w:sz w:val="22"/>
          <w:szCs w:val="22"/>
        </w:rPr>
        <w:t>p</w:t>
      </w:r>
      <w:r w:rsidR="003D7256">
        <w:rPr>
          <w:rFonts w:ascii="Arial" w:hAnsi="Arial" w:cs="Arial"/>
          <w:sz w:val="22"/>
          <w:szCs w:val="22"/>
        </w:rPr>
        <w:t>pt</w:t>
      </w:r>
      <w:proofErr w:type="spellEnd"/>
      <w:r w:rsidR="00B070F8">
        <w:rPr>
          <w:rFonts w:ascii="Arial" w:hAnsi="Arial" w:cs="Arial"/>
          <w:sz w:val="22"/>
          <w:szCs w:val="22"/>
        </w:rPr>
        <w:t>)</w:t>
      </w:r>
      <w:r w:rsidRPr="0046756C">
        <w:rPr>
          <w:rFonts w:ascii="Arial" w:hAnsi="Arial" w:cs="Arial"/>
          <w:sz w:val="22"/>
          <w:szCs w:val="22"/>
        </w:rPr>
        <w:t xml:space="preserve"> for PFOA and PFOS</w:t>
      </w:r>
      <w:r w:rsidR="004173DF">
        <w:rPr>
          <w:rFonts w:ascii="Arial" w:hAnsi="Arial" w:cs="Arial"/>
          <w:sz w:val="22"/>
          <w:szCs w:val="22"/>
        </w:rPr>
        <w:t>,</w:t>
      </w:r>
      <w:r w:rsidRPr="0046756C">
        <w:rPr>
          <w:rFonts w:ascii="Arial" w:hAnsi="Arial" w:cs="Arial"/>
          <w:sz w:val="22"/>
          <w:szCs w:val="22"/>
        </w:rPr>
        <w:t xml:space="preserve"> individually or combined</w:t>
      </w:r>
      <w:r w:rsidR="004173DF">
        <w:rPr>
          <w:rFonts w:ascii="Arial" w:hAnsi="Arial" w:cs="Arial"/>
          <w:sz w:val="22"/>
          <w:szCs w:val="22"/>
        </w:rPr>
        <w:t>,</w:t>
      </w:r>
      <w:r w:rsidRPr="0046756C">
        <w:rPr>
          <w:rFonts w:ascii="Arial" w:hAnsi="Arial" w:cs="Arial"/>
          <w:sz w:val="22"/>
          <w:szCs w:val="22"/>
        </w:rPr>
        <w:t xml:space="preserve"> in drinking water. New Jersey Department of Environmental Protection</w:t>
      </w:r>
      <w:r w:rsidR="003D7256">
        <w:rPr>
          <w:rFonts w:ascii="Arial" w:hAnsi="Arial" w:cs="Arial"/>
          <w:sz w:val="22"/>
          <w:szCs w:val="22"/>
        </w:rPr>
        <w:t xml:space="preserve"> (NJDEP)</w:t>
      </w:r>
      <w:r w:rsidRPr="0046756C">
        <w:rPr>
          <w:rFonts w:ascii="Arial" w:hAnsi="Arial" w:cs="Arial"/>
          <w:sz w:val="22"/>
          <w:szCs w:val="22"/>
        </w:rPr>
        <w:t xml:space="preserve"> officials have established an interim specific ground water criterion </w:t>
      </w:r>
      <w:r w:rsidRPr="00E02F3F">
        <w:rPr>
          <w:rFonts w:ascii="Arial" w:hAnsi="Arial" w:cs="Arial"/>
          <w:sz w:val="22"/>
          <w:szCs w:val="22"/>
        </w:rPr>
        <w:t>for</w:t>
      </w:r>
      <w:r w:rsidR="00E02F3F">
        <w:rPr>
          <w:rFonts w:ascii="Arial" w:hAnsi="Arial" w:cs="Arial"/>
          <w:sz w:val="22"/>
          <w:szCs w:val="22"/>
        </w:rPr>
        <w:t xml:space="preserve"> </w:t>
      </w:r>
      <w:proofErr w:type="spellStart"/>
      <w:r w:rsidR="00E02F3F">
        <w:rPr>
          <w:rFonts w:ascii="Arial" w:hAnsi="Arial" w:cs="Arial"/>
          <w:sz w:val="22"/>
          <w:szCs w:val="22"/>
        </w:rPr>
        <w:t>Perfluorononanoic</w:t>
      </w:r>
      <w:proofErr w:type="spellEnd"/>
      <w:r w:rsidR="00E02F3F">
        <w:rPr>
          <w:rFonts w:ascii="Arial" w:hAnsi="Arial" w:cs="Arial"/>
          <w:sz w:val="22"/>
          <w:szCs w:val="22"/>
        </w:rPr>
        <w:t xml:space="preserve"> Acid</w:t>
      </w:r>
      <w:r w:rsidR="004C3777">
        <w:rPr>
          <w:rFonts w:ascii="Arial" w:hAnsi="Arial" w:cs="Arial"/>
          <w:sz w:val="22"/>
          <w:szCs w:val="22"/>
        </w:rPr>
        <w:t xml:space="preserve"> </w:t>
      </w:r>
      <w:r w:rsidR="00E02F3F">
        <w:t>(</w:t>
      </w:r>
      <w:r w:rsidRPr="004C3777">
        <w:rPr>
          <w:rFonts w:ascii="Arial" w:hAnsi="Arial" w:cs="Arial"/>
          <w:sz w:val="22"/>
          <w:szCs w:val="22"/>
        </w:rPr>
        <w:t>PFNA</w:t>
      </w:r>
      <w:r w:rsidR="00E02F3F">
        <w:rPr>
          <w:rFonts w:ascii="Arial" w:hAnsi="Arial" w:cs="Arial"/>
          <w:sz w:val="22"/>
          <w:szCs w:val="22"/>
        </w:rPr>
        <w:t>)</w:t>
      </w:r>
      <w:r w:rsidRPr="00E02F3F">
        <w:rPr>
          <w:rFonts w:ascii="Arial" w:hAnsi="Arial" w:cs="Arial"/>
          <w:sz w:val="22"/>
          <w:szCs w:val="22"/>
        </w:rPr>
        <w:t xml:space="preserve"> of 10 ppt.</w:t>
      </w:r>
    </w:p>
    <w:p w14:paraId="5DA12D22" w14:textId="77777777" w:rsidR="0046756C" w:rsidRDefault="0046756C" w:rsidP="00134D4A">
      <w:pPr>
        <w:pStyle w:val="PlainText"/>
        <w:rPr>
          <w:rFonts w:ascii="Arial" w:hAnsi="Arial" w:cs="Arial"/>
          <w:sz w:val="22"/>
          <w:szCs w:val="22"/>
        </w:rPr>
      </w:pPr>
    </w:p>
    <w:p w14:paraId="0B4D686B" w14:textId="45971788" w:rsidR="00D1226C" w:rsidRDefault="00D1226C" w:rsidP="00134D4A">
      <w:pPr>
        <w:pStyle w:val="PlainText"/>
        <w:rPr>
          <w:rFonts w:ascii="Arial" w:hAnsi="Arial" w:cs="Arial"/>
          <w:sz w:val="22"/>
          <w:szCs w:val="22"/>
        </w:rPr>
      </w:pPr>
      <w:r w:rsidRPr="00D1226C">
        <w:rPr>
          <w:rFonts w:ascii="Arial" w:hAnsi="Arial" w:cs="Arial"/>
          <w:sz w:val="22"/>
          <w:szCs w:val="22"/>
        </w:rPr>
        <w:t>PFOS and PFOA are a component of aqueous film forming foam (AFFF), a type of fire-fighting foam that has been used by industry and the Air Force since 1970 to extinguish petroleum fires. The Air Force used this foam at crash sites, in fire training areas and some maintenance hangars at active, reserve, Air National Guard and former bases.</w:t>
      </w:r>
      <w:r w:rsidR="00534C8E">
        <w:rPr>
          <w:rFonts w:ascii="Arial" w:hAnsi="Arial" w:cs="Arial"/>
          <w:sz w:val="22"/>
          <w:szCs w:val="22"/>
        </w:rPr>
        <w:t xml:space="preserve"> Additionally, PFOS and PFOA are used in many industrial and consumer products such as nonstick cookware, stain-resistant fabric and carpet, some food packaging and specialized foam.</w:t>
      </w:r>
    </w:p>
    <w:p w14:paraId="33AB7609" w14:textId="77777777" w:rsidR="00D1226C" w:rsidRDefault="00D1226C" w:rsidP="00134D4A">
      <w:pPr>
        <w:pStyle w:val="PlainText"/>
        <w:rPr>
          <w:rFonts w:ascii="Arial" w:hAnsi="Arial" w:cs="Arial"/>
          <w:sz w:val="22"/>
          <w:szCs w:val="22"/>
        </w:rPr>
      </w:pPr>
    </w:p>
    <w:p w14:paraId="2AC00CD8" w14:textId="7ECA84A9" w:rsidR="004173DF" w:rsidRDefault="00C40A57" w:rsidP="004173DF">
      <w:pPr>
        <w:pStyle w:val="PlainText"/>
        <w:rPr>
          <w:rFonts w:ascii="Arial" w:hAnsi="Arial" w:cs="Arial"/>
          <w:sz w:val="22"/>
          <w:szCs w:val="22"/>
        </w:rPr>
      </w:pPr>
      <w:r>
        <w:rPr>
          <w:rFonts w:ascii="Arial" w:hAnsi="Arial" w:cs="Arial"/>
          <w:sz w:val="22"/>
          <w:szCs w:val="22"/>
        </w:rPr>
        <w:t xml:space="preserve">The Air Force is committed to </w:t>
      </w:r>
      <w:r w:rsidR="004B4AE6">
        <w:rPr>
          <w:rFonts w:ascii="Arial" w:hAnsi="Arial" w:cs="Arial"/>
          <w:sz w:val="22"/>
          <w:szCs w:val="22"/>
        </w:rPr>
        <w:t>mitigating</w:t>
      </w:r>
      <w:r>
        <w:rPr>
          <w:rFonts w:ascii="Arial" w:hAnsi="Arial" w:cs="Arial"/>
          <w:sz w:val="22"/>
          <w:szCs w:val="22"/>
        </w:rPr>
        <w:t xml:space="preserve"> PFOS and PFOA from the </w:t>
      </w:r>
      <w:r w:rsidR="003848DF">
        <w:rPr>
          <w:rFonts w:ascii="Arial" w:hAnsi="Arial" w:cs="Arial"/>
          <w:sz w:val="22"/>
          <w:szCs w:val="22"/>
        </w:rPr>
        <w:t>AFFF inventory and transitioning to a more environmentally sound alternative.</w:t>
      </w:r>
      <w:r w:rsidR="001B1285">
        <w:rPr>
          <w:rFonts w:ascii="Arial" w:hAnsi="Arial" w:cs="Arial"/>
          <w:sz w:val="22"/>
          <w:szCs w:val="22"/>
        </w:rPr>
        <w:t xml:space="preserve"> </w:t>
      </w:r>
      <w:r w:rsidR="000A5C59">
        <w:rPr>
          <w:rFonts w:ascii="Arial" w:hAnsi="Arial" w:cs="Arial"/>
          <w:sz w:val="22"/>
          <w:szCs w:val="22"/>
        </w:rPr>
        <w:t>The change out for firetrucks at JB MDL has been completed.</w:t>
      </w:r>
    </w:p>
    <w:p w14:paraId="24B97165" w14:textId="77777777" w:rsidR="004173DF" w:rsidRDefault="004173DF" w:rsidP="004173DF">
      <w:pPr>
        <w:pStyle w:val="PlainText"/>
        <w:rPr>
          <w:rFonts w:ascii="Arial" w:hAnsi="Arial" w:cs="Arial"/>
          <w:sz w:val="22"/>
          <w:szCs w:val="22"/>
        </w:rPr>
      </w:pPr>
    </w:p>
    <w:p w14:paraId="793FE8A2" w14:textId="652D8FA5" w:rsidR="004173DF" w:rsidRPr="00134D4A" w:rsidRDefault="004173DF" w:rsidP="004173DF">
      <w:pPr>
        <w:pStyle w:val="PlainText"/>
        <w:rPr>
          <w:rStyle w:val="maintextlarge"/>
          <w:rFonts w:ascii="Arial" w:hAnsi="Arial" w:cs="Arial"/>
          <w:sz w:val="22"/>
          <w:szCs w:val="22"/>
        </w:rPr>
      </w:pPr>
      <w:r>
        <w:rPr>
          <w:rFonts w:ascii="Arial" w:hAnsi="Arial" w:cs="Arial"/>
          <w:sz w:val="22"/>
          <w:szCs w:val="22"/>
        </w:rPr>
        <w:t xml:space="preserve">The </w:t>
      </w:r>
      <w:r w:rsidR="00696E92" w:rsidRPr="0046756C">
        <w:rPr>
          <w:rFonts w:ascii="Arial" w:hAnsi="Arial" w:cs="Arial"/>
          <w:sz w:val="22"/>
          <w:szCs w:val="22"/>
        </w:rPr>
        <w:t>PFOA and PFOS</w:t>
      </w:r>
      <w:r w:rsidR="00696E92">
        <w:rPr>
          <w:rFonts w:ascii="Arial" w:hAnsi="Arial" w:cs="Arial"/>
          <w:sz w:val="22"/>
          <w:szCs w:val="22"/>
        </w:rPr>
        <w:t xml:space="preserve"> </w:t>
      </w:r>
      <w:r>
        <w:rPr>
          <w:rFonts w:ascii="Arial" w:hAnsi="Arial" w:cs="Arial"/>
          <w:sz w:val="22"/>
          <w:szCs w:val="22"/>
        </w:rPr>
        <w:t xml:space="preserve">sampling results and a figure showing the location of the 21 sites are available at the Burlington County Library, the Ocean County Library (Toms River Branch), and the JB MDL PFC website at </w:t>
      </w:r>
      <w:hyperlink r:id="rId9" w:history="1">
        <w:r w:rsidRPr="00B35E33">
          <w:rPr>
            <w:rStyle w:val="Hyperlink"/>
            <w:rFonts w:ascii="Arial" w:hAnsi="Arial" w:cs="Arial"/>
            <w:sz w:val="22"/>
            <w:szCs w:val="22"/>
          </w:rPr>
          <w:t>www.jointbasemdl.af.mil/PFCs</w:t>
        </w:r>
      </w:hyperlink>
      <w:r>
        <w:rPr>
          <w:rFonts w:ascii="Arial" w:hAnsi="Arial" w:cs="Arial"/>
          <w:sz w:val="22"/>
          <w:szCs w:val="22"/>
        </w:rPr>
        <w:t xml:space="preserve">. </w:t>
      </w:r>
      <w:r w:rsidRPr="00B9771D">
        <w:rPr>
          <w:rFonts w:ascii="Arial" w:hAnsi="Arial" w:cs="Arial"/>
          <w:sz w:val="22"/>
          <w:szCs w:val="22"/>
        </w:rPr>
        <w:t>For more information, contact the JB MDL Public Affairs Office at (609) 754-2104.</w:t>
      </w:r>
    </w:p>
    <w:p w14:paraId="6F3A7AE1" w14:textId="56EBAFB1" w:rsidR="00134D4A" w:rsidRDefault="00134D4A" w:rsidP="004173DF">
      <w:pPr>
        <w:pStyle w:val="PlainText"/>
        <w:rPr>
          <w:rFonts w:ascii="Arial" w:hAnsi="Arial" w:cs="Arial"/>
          <w:sz w:val="22"/>
          <w:szCs w:val="22"/>
        </w:rPr>
      </w:pPr>
    </w:p>
    <w:p w14:paraId="23CC90DB" w14:textId="77777777" w:rsidR="004173DF" w:rsidRDefault="004173DF" w:rsidP="004173DF">
      <w:pPr>
        <w:pStyle w:val="PlainText"/>
        <w:rPr>
          <w:rFonts w:ascii="Arial" w:hAnsi="Arial" w:cs="Arial"/>
          <w:sz w:val="22"/>
          <w:szCs w:val="22"/>
        </w:rPr>
      </w:pPr>
    </w:p>
    <w:p w14:paraId="79DDDABA" w14:textId="77777777" w:rsidR="004173DF" w:rsidRPr="00FB4787" w:rsidRDefault="004173DF" w:rsidP="004173DF">
      <w:pPr>
        <w:pStyle w:val="PlainText"/>
        <w:rPr>
          <w:rFonts w:ascii="Arial" w:hAnsi="Arial" w:cs="Arial"/>
          <w:sz w:val="22"/>
          <w:szCs w:val="22"/>
        </w:rPr>
      </w:pPr>
    </w:p>
    <w:p w14:paraId="3188EC45" w14:textId="77777777" w:rsidR="00134D4A" w:rsidRPr="00FB4787" w:rsidRDefault="00134D4A" w:rsidP="00134D4A">
      <w:pPr>
        <w:pStyle w:val="PlainText"/>
        <w:jc w:val="center"/>
        <w:rPr>
          <w:rFonts w:ascii="Arial" w:hAnsi="Arial" w:cs="Arial"/>
          <w:b/>
          <w:sz w:val="22"/>
          <w:szCs w:val="22"/>
        </w:rPr>
      </w:pPr>
      <w:r w:rsidRPr="00FB4787">
        <w:rPr>
          <w:rFonts w:ascii="Arial" w:hAnsi="Arial" w:cs="Arial"/>
          <w:sz w:val="22"/>
          <w:szCs w:val="22"/>
        </w:rPr>
        <w:t>- 30 -</w:t>
      </w:r>
    </w:p>
    <w:p w14:paraId="6CDCE782" w14:textId="77777777" w:rsidR="00134D4A" w:rsidRPr="00FB4787" w:rsidRDefault="00134D4A" w:rsidP="00134D4A">
      <w:pPr>
        <w:pStyle w:val="Heading4"/>
        <w:jc w:val="center"/>
        <w:rPr>
          <w:rFonts w:ascii="Arial" w:hAnsi="Arial" w:cs="Arial"/>
          <w:sz w:val="22"/>
          <w:szCs w:val="22"/>
        </w:rPr>
      </w:pPr>
    </w:p>
    <w:p w14:paraId="71AA5B43" w14:textId="77777777" w:rsidR="00134D4A" w:rsidRDefault="00134D4A" w:rsidP="00134D4A"/>
    <w:p w14:paraId="2F7C0F0E" w14:textId="77777777" w:rsidR="00CE23D1" w:rsidRDefault="003A5B85"/>
    <w:sectPr w:rsidR="00CE23D1" w:rsidSect="005F757D">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A71B8" w14:textId="77777777" w:rsidR="00227945" w:rsidRDefault="00227945" w:rsidP="00FD09AA">
      <w:r>
        <w:separator/>
      </w:r>
    </w:p>
  </w:endnote>
  <w:endnote w:type="continuationSeparator" w:id="0">
    <w:p w14:paraId="23B2D7C9" w14:textId="77777777" w:rsidR="00227945" w:rsidRDefault="00227945" w:rsidP="00FD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57133" w14:textId="77777777" w:rsidR="00FD09AA" w:rsidRDefault="00FD09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08B33" w14:textId="77777777" w:rsidR="00FD09AA" w:rsidRDefault="00FD09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0CF19" w14:textId="77777777" w:rsidR="00FD09AA" w:rsidRDefault="00FD09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AB303" w14:textId="77777777" w:rsidR="00227945" w:rsidRDefault="00227945" w:rsidP="00FD09AA">
      <w:r>
        <w:separator/>
      </w:r>
    </w:p>
  </w:footnote>
  <w:footnote w:type="continuationSeparator" w:id="0">
    <w:p w14:paraId="22205EA0" w14:textId="77777777" w:rsidR="00227945" w:rsidRDefault="00227945" w:rsidP="00FD0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56812" w14:textId="4620BD4B" w:rsidR="00FD09AA" w:rsidRDefault="00FD09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2D3BC" w14:textId="710ACA6C" w:rsidR="00FD09AA" w:rsidRDefault="00FD09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EB1C8" w14:textId="57CF4897" w:rsidR="00FD09AA" w:rsidRDefault="00FD09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693568"/>
    <w:multiLevelType w:val="hybridMultilevel"/>
    <w:tmpl w:val="04B6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4A"/>
    <w:rsid w:val="000105CF"/>
    <w:rsid w:val="000163BD"/>
    <w:rsid w:val="00042C2D"/>
    <w:rsid w:val="00056A5E"/>
    <w:rsid w:val="00074F79"/>
    <w:rsid w:val="00094628"/>
    <w:rsid w:val="000A5C59"/>
    <w:rsid w:val="001245D7"/>
    <w:rsid w:val="00125A63"/>
    <w:rsid w:val="00134D4A"/>
    <w:rsid w:val="00153D4F"/>
    <w:rsid w:val="001908AB"/>
    <w:rsid w:val="001A67D8"/>
    <w:rsid w:val="001B1285"/>
    <w:rsid w:val="001C407D"/>
    <w:rsid w:val="001E2FAA"/>
    <w:rsid w:val="002277FA"/>
    <w:rsid w:val="00227945"/>
    <w:rsid w:val="00266E46"/>
    <w:rsid w:val="00290019"/>
    <w:rsid w:val="00295DAE"/>
    <w:rsid w:val="002A11C2"/>
    <w:rsid w:val="002F5F30"/>
    <w:rsid w:val="00310104"/>
    <w:rsid w:val="00313875"/>
    <w:rsid w:val="003848DF"/>
    <w:rsid w:val="00397A43"/>
    <w:rsid w:val="003A5B85"/>
    <w:rsid w:val="003C71FF"/>
    <w:rsid w:val="003D7256"/>
    <w:rsid w:val="003F7F94"/>
    <w:rsid w:val="004173DF"/>
    <w:rsid w:val="00436DD6"/>
    <w:rsid w:val="00444F91"/>
    <w:rsid w:val="00457EFE"/>
    <w:rsid w:val="0046756C"/>
    <w:rsid w:val="004A1B89"/>
    <w:rsid w:val="004A57F8"/>
    <w:rsid w:val="004B4AE6"/>
    <w:rsid w:val="004C3777"/>
    <w:rsid w:val="004D4ED8"/>
    <w:rsid w:val="00525BC2"/>
    <w:rsid w:val="00530E51"/>
    <w:rsid w:val="00534C8E"/>
    <w:rsid w:val="00537C27"/>
    <w:rsid w:val="0055334D"/>
    <w:rsid w:val="0057463A"/>
    <w:rsid w:val="0057665A"/>
    <w:rsid w:val="00584151"/>
    <w:rsid w:val="00586302"/>
    <w:rsid w:val="005D402F"/>
    <w:rsid w:val="00620851"/>
    <w:rsid w:val="00696E92"/>
    <w:rsid w:val="006A0894"/>
    <w:rsid w:val="006B6BC0"/>
    <w:rsid w:val="006F0587"/>
    <w:rsid w:val="00710328"/>
    <w:rsid w:val="00731D9B"/>
    <w:rsid w:val="00765337"/>
    <w:rsid w:val="007922DB"/>
    <w:rsid w:val="007B0F21"/>
    <w:rsid w:val="007B454C"/>
    <w:rsid w:val="007D0F71"/>
    <w:rsid w:val="00811940"/>
    <w:rsid w:val="00820F0E"/>
    <w:rsid w:val="00882B40"/>
    <w:rsid w:val="008C51C9"/>
    <w:rsid w:val="00933CD0"/>
    <w:rsid w:val="009B1BEF"/>
    <w:rsid w:val="009C00F7"/>
    <w:rsid w:val="009D413A"/>
    <w:rsid w:val="009D476A"/>
    <w:rsid w:val="009E5867"/>
    <w:rsid w:val="009F48DB"/>
    <w:rsid w:val="009F6492"/>
    <w:rsid w:val="00A27187"/>
    <w:rsid w:val="00A555AB"/>
    <w:rsid w:val="00AC6214"/>
    <w:rsid w:val="00AE275D"/>
    <w:rsid w:val="00AF7BFC"/>
    <w:rsid w:val="00B070F8"/>
    <w:rsid w:val="00B11069"/>
    <w:rsid w:val="00B377C7"/>
    <w:rsid w:val="00B968A0"/>
    <w:rsid w:val="00BD0FB7"/>
    <w:rsid w:val="00C04D70"/>
    <w:rsid w:val="00C0549B"/>
    <w:rsid w:val="00C05824"/>
    <w:rsid w:val="00C220FA"/>
    <w:rsid w:val="00C40A57"/>
    <w:rsid w:val="00C7336E"/>
    <w:rsid w:val="00CC23F3"/>
    <w:rsid w:val="00CE738A"/>
    <w:rsid w:val="00D1226C"/>
    <w:rsid w:val="00D44865"/>
    <w:rsid w:val="00D72AAB"/>
    <w:rsid w:val="00D87DE0"/>
    <w:rsid w:val="00E01115"/>
    <w:rsid w:val="00E02F3F"/>
    <w:rsid w:val="00E704A8"/>
    <w:rsid w:val="00EB465E"/>
    <w:rsid w:val="00EC4510"/>
    <w:rsid w:val="00EF318C"/>
    <w:rsid w:val="00EF6514"/>
    <w:rsid w:val="00F15312"/>
    <w:rsid w:val="00F618A4"/>
    <w:rsid w:val="00F63814"/>
    <w:rsid w:val="00F758B8"/>
    <w:rsid w:val="00F92F92"/>
    <w:rsid w:val="00FD09AA"/>
    <w:rsid w:val="00FD3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191E24"/>
  <w15:chartTrackingRefBased/>
  <w15:docId w15:val="{187A75FD-1179-44EC-9953-78F1C898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D4A"/>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nhideWhenUsed/>
    <w:qFormat/>
    <w:rsid w:val="00134D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34D4A"/>
    <w:rPr>
      <w:rFonts w:ascii="Calibri" w:eastAsia="Times New Roman" w:hAnsi="Calibri" w:cs="Times New Roman"/>
      <w:b/>
      <w:bCs/>
      <w:sz w:val="28"/>
      <w:szCs w:val="28"/>
    </w:rPr>
  </w:style>
  <w:style w:type="paragraph" w:styleId="Title">
    <w:name w:val="Title"/>
    <w:basedOn w:val="Normal"/>
    <w:link w:val="TitleChar"/>
    <w:qFormat/>
    <w:rsid w:val="00134D4A"/>
    <w:pPr>
      <w:jc w:val="center"/>
    </w:pPr>
    <w:rPr>
      <w:rFonts w:ascii="Arial" w:hAnsi="Arial"/>
      <w:b/>
      <w:sz w:val="72"/>
      <w:szCs w:val="20"/>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134D4A"/>
    <w:rPr>
      <w:rFonts w:ascii="Arial" w:eastAsia="Times New Roman" w:hAnsi="Arial" w:cs="Times New Roman"/>
      <w:b/>
      <w:sz w:val="72"/>
      <w:szCs w:val="20"/>
      <w14:shadow w14:blurRad="50800" w14:dist="38100" w14:dir="2700000" w14:sx="100000" w14:sy="100000" w14:kx="0" w14:ky="0" w14:algn="tl">
        <w14:srgbClr w14:val="000000">
          <w14:alpha w14:val="60000"/>
        </w14:srgbClr>
      </w14:shadow>
    </w:rPr>
  </w:style>
  <w:style w:type="paragraph" w:styleId="PlainText">
    <w:name w:val="Plain Text"/>
    <w:basedOn w:val="Normal"/>
    <w:link w:val="PlainTextChar"/>
    <w:uiPriority w:val="99"/>
    <w:unhideWhenUsed/>
    <w:rsid w:val="00134D4A"/>
    <w:rPr>
      <w:rFonts w:ascii="Consolas" w:eastAsia="Calibri" w:hAnsi="Consolas"/>
      <w:sz w:val="21"/>
      <w:szCs w:val="21"/>
    </w:rPr>
  </w:style>
  <w:style w:type="character" w:customStyle="1" w:styleId="PlainTextChar">
    <w:name w:val="Plain Text Char"/>
    <w:basedOn w:val="DefaultParagraphFont"/>
    <w:link w:val="PlainText"/>
    <w:uiPriority w:val="99"/>
    <w:rsid w:val="00134D4A"/>
    <w:rPr>
      <w:rFonts w:ascii="Consolas" w:eastAsia="Calibri" w:hAnsi="Consolas" w:cs="Times New Roman"/>
      <w:sz w:val="21"/>
      <w:szCs w:val="21"/>
    </w:rPr>
  </w:style>
  <w:style w:type="character" w:customStyle="1" w:styleId="maintextlarge">
    <w:name w:val="maintext_large"/>
    <w:basedOn w:val="DefaultParagraphFont"/>
    <w:rsid w:val="00134D4A"/>
  </w:style>
  <w:style w:type="character" w:styleId="Hyperlink">
    <w:name w:val="Hyperlink"/>
    <w:basedOn w:val="DefaultParagraphFont"/>
    <w:uiPriority w:val="99"/>
    <w:unhideWhenUsed/>
    <w:rsid w:val="00530E51"/>
    <w:rPr>
      <w:color w:val="0563C1" w:themeColor="hyperlink"/>
      <w:u w:val="single"/>
    </w:rPr>
  </w:style>
  <w:style w:type="character" w:styleId="CommentReference">
    <w:name w:val="annotation reference"/>
    <w:basedOn w:val="DefaultParagraphFont"/>
    <w:uiPriority w:val="99"/>
    <w:semiHidden/>
    <w:unhideWhenUsed/>
    <w:rsid w:val="00C40A57"/>
    <w:rPr>
      <w:sz w:val="16"/>
      <w:szCs w:val="16"/>
    </w:rPr>
  </w:style>
  <w:style w:type="paragraph" w:styleId="CommentText">
    <w:name w:val="annotation text"/>
    <w:basedOn w:val="Normal"/>
    <w:link w:val="CommentTextChar"/>
    <w:uiPriority w:val="99"/>
    <w:semiHidden/>
    <w:unhideWhenUsed/>
    <w:rsid w:val="00C40A57"/>
    <w:rPr>
      <w:sz w:val="20"/>
      <w:szCs w:val="20"/>
    </w:rPr>
  </w:style>
  <w:style w:type="character" w:customStyle="1" w:styleId="CommentTextChar">
    <w:name w:val="Comment Text Char"/>
    <w:basedOn w:val="DefaultParagraphFont"/>
    <w:link w:val="CommentText"/>
    <w:uiPriority w:val="99"/>
    <w:semiHidden/>
    <w:rsid w:val="00C40A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0A57"/>
    <w:rPr>
      <w:b/>
      <w:bCs/>
    </w:rPr>
  </w:style>
  <w:style w:type="character" w:customStyle="1" w:styleId="CommentSubjectChar">
    <w:name w:val="Comment Subject Char"/>
    <w:basedOn w:val="CommentTextChar"/>
    <w:link w:val="CommentSubject"/>
    <w:uiPriority w:val="99"/>
    <w:semiHidden/>
    <w:rsid w:val="00C40A5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0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A57"/>
    <w:rPr>
      <w:rFonts w:ascii="Segoe UI" w:eastAsia="Times New Roman" w:hAnsi="Segoe UI" w:cs="Segoe UI"/>
      <w:sz w:val="18"/>
      <w:szCs w:val="18"/>
    </w:rPr>
  </w:style>
  <w:style w:type="paragraph" w:styleId="Header">
    <w:name w:val="header"/>
    <w:basedOn w:val="Normal"/>
    <w:link w:val="HeaderChar"/>
    <w:uiPriority w:val="99"/>
    <w:unhideWhenUsed/>
    <w:rsid w:val="00FD09AA"/>
    <w:pPr>
      <w:tabs>
        <w:tab w:val="center" w:pos="4680"/>
        <w:tab w:val="right" w:pos="9360"/>
      </w:tabs>
    </w:pPr>
  </w:style>
  <w:style w:type="character" w:customStyle="1" w:styleId="HeaderChar">
    <w:name w:val="Header Char"/>
    <w:basedOn w:val="DefaultParagraphFont"/>
    <w:link w:val="Header"/>
    <w:uiPriority w:val="99"/>
    <w:rsid w:val="00FD09A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09AA"/>
    <w:pPr>
      <w:tabs>
        <w:tab w:val="center" w:pos="4680"/>
        <w:tab w:val="right" w:pos="9360"/>
      </w:tabs>
    </w:pPr>
  </w:style>
  <w:style w:type="character" w:customStyle="1" w:styleId="FooterChar">
    <w:name w:val="Footer Char"/>
    <w:basedOn w:val="DefaultParagraphFont"/>
    <w:link w:val="Footer"/>
    <w:uiPriority w:val="99"/>
    <w:rsid w:val="00FD09A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ointbasemdl.af.mil/PFC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935FA-A423-467F-8E15-212759873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USAF_Admin</dc:creator>
  <cp:keywords/>
  <dc:description/>
  <cp:lastModifiedBy>POWELL, CHRISTOPHER W TSgt USAF AMC 421 CTS/EOO</cp:lastModifiedBy>
  <cp:revision>3</cp:revision>
  <cp:lastPrinted>2016-11-23T15:05:00Z</cp:lastPrinted>
  <dcterms:created xsi:type="dcterms:W3CDTF">2017-04-12T13:28:00Z</dcterms:created>
  <dcterms:modified xsi:type="dcterms:W3CDTF">2017-04-12T13:29:00Z</dcterms:modified>
</cp:coreProperties>
</file>